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E0433" w14:textId="14A499AD" w:rsidR="006A360A" w:rsidRDefault="006A360A" w:rsidP="00772196">
      <w:pPr>
        <w:tabs>
          <w:tab w:val="num" w:pos="720"/>
        </w:tabs>
        <w:spacing w:before="100" w:beforeAutospacing="1" w:after="100" w:afterAutospacing="1"/>
        <w:ind w:left="720" w:hanging="360"/>
        <w:jc w:val="center"/>
      </w:pPr>
      <w:r>
        <w:t>Non-IRB Capstone Paper Guidelines</w:t>
      </w:r>
    </w:p>
    <w:p w14:paraId="0F7D6357" w14:textId="61AA7124" w:rsidR="00772196" w:rsidRDefault="006A360A" w:rsidP="006A360A">
      <w:pPr>
        <w:tabs>
          <w:tab w:val="num" w:pos="720"/>
        </w:tabs>
        <w:spacing w:before="100" w:beforeAutospacing="1" w:after="100" w:afterAutospacing="1"/>
        <w:ind w:left="720" w:hanging="360"/>
      </w:pPr>
      <w:r>
        <w:t>Note</w:t>
      </w:r>
      <w:r w:rsidR="00772196">
        <w:t>s</w:t>
      </w:r>
      <w:r>
        <w:t xml:space="preserve">:  </w:t>
      </w:r>
    </w:p>
    <w:p w14:paraId="2486BAA1" w14:textId="748BF694" w:rsidR="00957D01" w:rsidRDefault="00772196" w:rsidP="00957D01">
      <w:pPr>
        <w:tabs>
          <w:tab w:val="num" w:pos="720"/>
        </w:tabs>
        <w:spacing w:before="100" w:beforeAutospacing="1" w:after="100" w:afterAutospacing="1"/>
        <w:ind w:left="720" w:hanging="360"/>
      </w:pPr>
      <w:r>
        <w:t>• </w:t>
      </w:r>
      <w:r w:rsidR="00957D01">
        <w:t>MSSE non-IRB professional papers</w:t>
      </w:r>
      <w:r w:rsidR="006A360A">
        <w:t xml:space="preserve"> </w:t>
      </w:r>
      <w:r w:rsidR="00957D01">
        <w:t>must</w:t>
      </w:r>
      <w:r w:rsidR="006A360A">
        <w:t xml:space="preserve"> </w:t>
      </w:r>
      <w:r w:rsidR="00957D01">
        <w:t>not</w:t>
      </w:r>
      <w:r w:rsidR="006A360A">
        <w:t xml:space="preserve"> contain any information that could be used to identify your school, classroom, etc.  Use generic terms like primary, elementary, middle</w:t>
      </w:r>
      <w:r w:rsidR="003C2D9C">
        <w:t>,</w:t>
      </w:r>
      <w:r w:rsidR="006A360A">
        <w:t xml:space="preserve"> or high</w:t>
      </w:r>
      <w:r w:rsidR="003C2D9C">
        <w:t xml:space="preserve"> school</w:t>
      </w:r>
      <w:r w:rsidR="006A360A">
        <w:t xml:space="preserve"> level</w:t>
      </w:r>
      <w:r>
        <w:t xml:space="preserve"> when describing what you teach</w:t>
      </w:r>
      <w:r w:rsidR="006A360A">
        <w:t xml:space="preserve">.  There </w:t>
      </w:r>
      <w:r w:rsidR="00E41700">
        <w:t>can</w:t>
      </w:r>
      <w:r w:rsidR="006A360A">
        <w:t xml:space="preserve"> be no identifying demographics, but information like the name of the city/state </w:t>
      </w:r>
      <w:r>
        <w:t>where you live is acceptable</w:t>
      </w:r>
      <w:r w:rsidR="006A360A">
        <w:t>.</w:t>
      </w:r>
      <w:r w:rsidR="00E41700">
        <w:t xml:space="preserve"> Student educational records are not allowed. You can create assessments and use them for validation purposes, but data cannot be included in your paper.</w:t>
      </w:r>
    </w:p>
    <w:p w14:paraId="783399D6" w14:textId="1ED67657" w:rsidR="006A360A" w:rsidRDefault="00772196" w:rsidP="00957D01">
      <w:pPr>
        <w:tabs>
          <w:tab w:val="num" w:pos="720"/>
        </w:tabs>
        <w:spacing w:before="100" w:beforeAutospacing="1" w:after="100" w:afterAutospacing="1"/>
        <w:ind w:left="720" w:hanging="360"/>
      </w:pPr>
      <w:r>
        <w:t>• These papers will be archived on the MSSE website and labeled as Instructional Resources available for teachers</w:t>
      </w:r>
      <w:r w:rsidR="00BC5B25">
        <w:t>.</w:t>
      </w:r>
    </w:p>
    <w:p w14:paraId="177FBB5C" w14:textId="41D2159A" w:rsidR="00957D01" w:rsidRPr="006A360A" w:rsidRDefault="00957D01" w:rsidP="00772196">
      <w:pPr>
        <w:tabs>
          <w:tab w:val="num" w:pos="720"/>
        </w:tabs>
        <w:spacing w:before="100" w:beforeAutospacing="1" w:after="100" w:afterAutospacing="1"/>
        <w:ind w:left="720" w:hanging="360"/>
      </w:pPr>
      <w:r>
        <w:t xml:space="preserve">Refer to all MSSE/MSU guidelines posted on the </w:t>
      </w:r>
      <w:hyperlink r:id="rId5" w:history="1">
        <w:r w:rsidRPr="001C4712">
          <w:rPr>
            <w:rStyle w:val="Hyperlink"/>
          </w:rPr>
          <w:t>MSSE Capstone Guidelines</w:t>
        </w:r>
      </w:hyperlink>
      <w:r>
        <w:t xml:space="preserve"> page.  Make the following modifications for non-IRB papers.</w:t>
      </w:r>
    </w:p>
    <w:p w14:paraId="34E13799" w14:textId="1933EDB9" w:rsidR="006A360A" w:rsidRPr="006A360A" w:rsidRDefault="006A360A" w:rsidP="006A360A">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Chapter 1 = Introduction &amp; Background</w:t>
      </w:r>
    </w:p>
    <w:p w14:paraId="620E3D2B" w14:textId="075750A9" w:rsidR="00957D01" w:rsidRPr="00957D01" w:rsidRDefault="006A360A" w:rsidP="00957D01">
      <w:pPr>
        <w:numPr>
          <w:ilvl w:val="1"/>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Level 1 heading: Context of the </w:t>
      </w:r>
      <w:r w:rsidR="00772196">
        <w:rPr>
          <w:rFonts w:eastAsia="Times New Roman" w:cs="Times New Roman"/>
          <w:kern w:val="0"/>
          <w14:ligatures w14:val="none"/>
        </w:rPr>
        <w:t>topic</w:t>
      </w:r>
      <w:r w:rsidR="00957D01">
        <w:rPr>
          <w:rFonts w:eastAsia="Times New Roman" w:cs="Times New Roman"/>
          <w:kern w:val="0"/>
          <w14:ligatures w14:val="none"/>
        </w:rPr>
        <w:t>, clearly identifying the focus topic for the paper</w:t>
      </w:r>
    </w:p>
    <w:p w14:paraId="1FDDFC7F" w14:textId="77777777" w:rsidR="006A360A" w:rsidRPr="006A360A" w:rsidRDefault="006A360A" w:rsidP="006A360A">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Chapter 2 = Conceptual Framework</w:t>
      </w:r>
    </w:p>
    <w:p w14:paraId="222C63A3" w14:textId="664B66B1" w:rsidR="006A360A" w:rsidRPr="006A360A" w:rsidRDefault="006A360A" w:rsidP="006A360A">
      <w:pPr>
        <w:numPr>
          <w:ilvl w:val="1"/>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Level 1 headings: Up to </w:t>
      </w:r>
      <w:r w:rsidR="00772196">
        <w:rPr>
          <w:rFonts w:eastAsia="Times New Roman" w:cs="Times New Roman"/>
          <w:kern w:val="0"/>
          <w14:ligatures w14:val="none"/>
        </w:rPr>
        <w:t>5</w:t>
      </w:r>
      <w:r w:rsidRPr="006A360A">
        <w:rPr>
          <w:rFonts w:eastAsia="Times New Roman" w:cs="Times New Roman"/>
          <w:kern w:val="0"/>
          <w14:ligatures w14:val="none"/>
        </w:rPr>
        <w:t xml:space="preserve"> headings based on the theme titles from the literature</w:t>
      </w:r>
      <w:r w:rsidR="00772196">
        <w:rPr>
          <w:rFonts w:eastAsia="Times New Roman" w:cs="Times New Roman"/>
          <w:kern w:val="0"/>
          <w14:ligatures w14:val="none"/>
        </w:rPr>
        <w:t xml:space="preserve"> that provide the underpinnings of the topic</w:t>
      </w:r>
    </w:p>
    <w:p w14:paraId="714315F8" w14:textId="77777777" w:rsidR="00957D01" w:rsidRDefault="006A360A" w:rsidP="00957D01">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Chapter 3 = </w:t>
      </w:r>
      <w:r>
        <w:rPr>
          <w:rFonts w:eastAsia="Times New Roman" w:cs="Times New Roman"/>
          <w:kern w:val="0"/>
          <w14:ligatures w14:val="none"/>
        </w:rPr>
        <w:t>Instructional Strategies</w:t>
      </w:r>
    </w:p>
    <w:p w14:paraId="7588D626" w14:textId="0BB8CCD3" w:rsidR="00957D01" w:rsidRDefault="00957D01" w:rsidP="00957D01">
      <w:pPr>
        <w:numPr>
          <w:ilvl w:val="1"/>
          <w:numId w:val="1"/>
        </w:numPr>
        <w:spacing w:before="100" w:beforeAutospacing="1" w:after="100" w:afterAutospacing="1"/>
        <w:rPr>
          <w:rFonts w:eastAsia="Times New Roman" w:cs="Times New Roman"/>
          <w:kern w:val="0"/>
          <w14:ligatures w14:val="none"/>
        </w:rPr>
      </w:pPr>
      <w:r>
        <w:rPr>
          <w:rFonts w:eastAsia="Times New Roman" w:cs="Times New Roman"/>
          <w:kern w:val="0"/>
          <w14:ligatures w14:val="none"/>
        </w:rPr>
        <w:t>Use appropriate Level 1 headings as needed</w:t>
      </w:r>
    </w:p>
    <w:p w14:paraId="21278EFE" w14:textId="0CF8122D" w:rsidR="00BC5B25" w:rsidRPr="00957D01" w:rsidRDefault="003C2D9C" w:rsidP="00957D01">
      <w:pPr>
        <w:numPr>
          <w:ilvl w:val="1"/>
          <w:numId w:val="1"/>
        </w:numPr>
        <w:spacing w:before="100" w:beforeAutospacing="1" w:after="100" w:afterAutospacing="1"/>
        <w:rPr>
          <w:rFonts w:eastAsia="Times New Roman" w:cs="Times New Roman"/>
          <w:kern w:val="0"/>
          <w14:ligatures w14:val="none"/>
        </w:rPr>
      </w:pPr>
      <w:r w:rsidRPr="00957D01">
        <w:rPr>
          <w:rFonts w:eastAsia="Times New Roman" w:cs="Times New Roman"/>
          <w:kern w:val="0"/>
          <w14:ligatures w14:val="none"/>
        </w:rPr>
        <w:t>The goal of this chapter</w:t>
      </w:r>
      <w:r w:rsidR="00E41700">
        <w:rPr>
          <w:rFonts w:eastAsia="Times New Roman" w:cs="Times New Roman"/>
          <w:kern w:val="0"/>
          <w14:ligatures w14:val="none"/>
        </w:rPr>
        <w:t xml:space="preserve"> is to</w:t>
      </w:r>
      <w:r w:rsidRPr="00957D01">
        <w:rPr>
          <w:rFonts w:eastAsia="Times New Roman" w:cs="Times New Roman"/>
          <w:kern w:val="0"/>
          <w14:ligatures w14:val="none"/>
        </w:rPr>
        <w:t xml:space="preserve"> </w:t>
      </w:r>
      <w:r w:rsidR="00957D01">
        <w:rPr>
          <w:rFonts w:eastAsia="Times New Roman" w:cs="Times New Roman"/>
          <w:kern w:val="0"/>
          <w14:ligatures w14:val="none"/>
        </w:rPr>
        <w:t>present</w:t>
      </w:r>
      <w:r w:rsidRPr="00957D01">
        <w:rPr>
          <w:rFonts w:eastAsia="Times New Roman" w:cs="Times New Roman"/>
          <w:kern w:val="0"/>
          <w14:ligatures w14:val="none"/>
        </w:rPr>
        <w:t xml:space="preserve"> </w:t>
      </w:r>
      <w:r w:rsidR="00957D01">
        <w:rPr>
          <w:rFonts w:eastAsia="Times New Roman" w:cs="Times New Roman"/>
          <w:kern w:val="0"/>
          <w14:ligatures w14:val="none"/>
        </w:rPr>
        <w:t>instructional materials you have created.  The intended audience are</w:t>
      </w:r>
      <w:r w:rsidRPr="00957D01">
        <w:rPr>
          <w:rFonts w:eastAsia="Times New Roman" w:cs="Times New Roman"/>
          <w:kern w:val="0"/>
          <w14:ligatures w14:val="none"/>
        </w:rPr>
        <w:t xml:space="preserve"> science educators </w:t>
      </w:r>
      <w:r w:rsidR="00957D01">
        <w:rPr>
          <w:rFonts w:eastAsia="Times New Roman" w:cs="Times New Roman"/>
          <w:kern w:val="0"/>
          <w14:ligatures w14:val="none"/>
        </w:rPr>
        <w:t>who can implement</w:t>
      </w:r>
      <w:r w:rsidRPr="00957D01">
        <w:rPr>
          <w:rFonts w:eastAsia="Times New Roman" w:cs="Times New Roman"/>
          <w:kern w:val="0"/>
          <w14:ligatures w14:val="none"/>
        </w:rPr>
        <w:t xml:space="preserve"> your instructional strategies in their educational context. </w:t>
      </w:r>
    </w:p>
    <w:p w14:paraId="69339EB7" w14:textId="02BF1951" w:rsidR="003C2D9C" w:rsidRPr="00BC5B25" w:rsidRDefault="00BC5B25" w:rsidP="00957D01">
      <w:pPr>
        <w:numPr>
          <w:ilvl w:val="1"/>
          <w:numId w:val="1"/>
        </w:numPr>
        <w:rPr>
          <w:rFonts w:eastAsia="Times New Roman" w:cs="Times New Roman"/>
          <w:kern w:val="0"/>
          <w14:ligatures w14:val="none"/>
        </w:rPr>
      </w:pPr>
      <w:r w:rsidRPr="00BC5B25">
        <w:rPr>
          <w:rFonts w:eastAsia="Times New Roman" w:cs="Times New Roman"/>
          <w:kern w:val="0"/>
          <w14:ligatures w14:val="none"/>
        </w:rPr>
        <w:t>Create a multi-lesson</w:t>
      </w:r>
      <w:r w:rsidR="003C2D9C" w:rsidRPr="00BC5B25">
        <w:rPr>
          <w:rFonts w:eastAsia="Times New Roman" w:cs="Times New Roman"/>
          <w:kern w:val="0"/>
          <w14:ligatures w14:val="none"/>
        </w:rPr>
        <w:t xml:space="preserve"> unit of study based on the chosen topic, creat</w:t>
      </w:r>
      <w:r>
        <w:rPr>
          <w:rFonts w:eastAsia="Times New Roman" w:cs="Times New Roman"/>
          <w:kern w:val="0"/>
          <w14:ligatures w14:val="none"/>
        </w:rPr>
        <w:t>ing</w:t>
      </w:r>
      <w:r w:rsidR="003C2D9C" w:rsidRPr="00BC5B25">
        <w:rPr>
          <w:rFonts w:eastAsia="Times New Roman" w:cs="Times New Roman"/>
          <w:kern w:val="0"/>
          <w14:ligatures w14:val="none"/>
        </w:rPr>
        <w:t xml:space="preserve"> at least five 5E lesson plans with corresponding assessment</w:t>
      </w:r>
      <w:r>
        <w:rPr>
          <w:rFonts w:eastAsia="Times New Roman" w:cs="Times New Roman"/>
          <w:kern w:val="0"/>
          <w14:ligatures w14:val="none"/>
        </w:rPr>
        <w:t>s.  The lesson plans must follow the MSSE 5E lesson plan templat</w:t>
      </w:r>
      <w:r w:rsidR="00B53C44">
        <w:rPr>
          <w:rFonts w:eastAsia="Times New Roman" w:cs="Times New Roman"/>
          <w:kern w:val="0"/>
          <w14:ligatures w14:val="none"/>
        </w:rPr>
        <w:t>e (Appendix A)</w:t>
      </w:r>
      <w:r>
        <w:rPr>
          <w:rFonts w:eastAsia="Times New Roman" w:cs="Times New Roman"/>
          <w:kern w:val="0"/>
          <w14:ligatures w14:val="none"/>
        </w:rPr>
        <w:t>.</w:t>
      </w:r>
      <w:r w:rsidR="00B53C44">
        <w:rPr>
          <w:rFonts w:eastAsia="Times New Roman" w:cs="Times New Roman"/>
          <w:kern w:val="0"/>
          <w14:ligatures w14:val="none"/>
        </w:rPr>
        <w:t xml:space="preserve">  Use the example lesson plan to guide your </w:t>
      </w:r>
      <w:r w:rsidR="00A640AF">
        <w:rPr>
          <w:rFonts w:eastAsia="Times New Roman" w:cs="Times New Roman"/>
          <w:kern w:val="0"/>
          <w14:ligatures w14:val="none"/>
        </w:rPr>
        <w:t>work (Appendix B).</w:t>
      </w:r>
      <w:r w:rsidR="005767F4">
        <w:rPr>
          <w:rFonts w:eastAsia="Times New Roman" w:cs="Times New Roman"/>
          <w:kern w:val="0"/>
          <w14:ligatures w14:val="none"/>
        </w:rPr>
        <w:t xml:space="preserve"> You could also create a Storyline for your topic.  That would also include 5 E lessons.  Tools for creating and using Storylines are </w:t>
      </w:r>
      <w:hyperlink r:id="rId6" w:history="1">
        <w:r w:rsidR="005767F4" w:rsidRPr="005767F4">
          <w:rPr>
            <w:rStyle w:val="Hyperlink"/>
            <w:rFonts w:eastAsia="Times New Roman" w:cs="Times New Roman"/>
            <w:kern w:val="0"/>
            <w14:ligatures w14:val="none"/>
          </w:rPr>
          <w:t>available from NSTA</w:t>
        </w:r>
      </w:hyperlink>
      <w:r w:rsidR="005767F4">
        <w:rPr>
          <w:rFonts w:eastAsia="Times New Roman" w:cs="Times New Roman"/>
          <w:kern w:val="0"/>
          <w14:ligatures w14:val="none"/>
        </w:rPr>
        <w:t>.</w:t>
      </w:r>
    </w:p>
    <w:p w14:paraId="569A869D" w14:textId="6597BC6E" w:rsidR="003C2D9C" w:rsidRDefault="003C2D9C" w:rsidP="00957D01">
      <w:pPr>
        <w:numPr>
          <w:ilvl w:val="1"/>
          <w:numId w:val="1"/>
        </w:numPr>
        <w:rPr>
          <w:rFonts w:eastAsia="Times New Roman" w:cs="Times New Roman"/>
          <w:kern w:val="0"/>
          <w14:ligatures w14:val="none"/>
        </w:rPr>
      </w:pPr>
      <w:r>
        <w:rPr>
          <w:rFonts w:eastAsia="Times New Roman" w:cs="Times New Roman"/>
          <w:kern w:val="0"/>
          <w14:ligatures w14:val="none"/>
        </w:rPr>
        <w:t xml:space="preserve">Depending on your instructional strategies, consider </w:t>
      </w:r>
      <w:r w:rsidRPr="003C2D9C">
        <w:rPr>
          <w:rFonts w:eastAsia="Times New Roman" w:cs="Times New Roman"/>
          <w:kern w:val="0"/>
          <w14:ligatures w14:val="none"/>
        </w:rPr>
        <w:t xml:space="preserve">whether these are best placed in an </w:t>
      </w:r>
      <w:r>
        <w:rPr>
          <w:rFonts w:eastAsia="Times New Roman" w:cs="Times New Roman"/>
          <w:kern w:val="0"/>
          <w14:ligatures w14:val="none"/>
        </w:rPr>
        <w:t>A</w:t>
      </w:r>
      <w:r w:rsidRPr="003C2D9C">
        <w:rPr>
          <w:rFonts w:eastAsia="Times New Roman" w:cs="Times New Roman"/>
          <w:kern w:val="0"/>
          <w14:ligatures w14:val="none"/>
        </w:rPr>
        <w:t xml:space="preserve">ppendix or </w:t>
      </w:r>
      <w:r>
        <w:rPr>
          <w:rFonts w:eastAsia="Times New Roman" w:cs="Times New Roman"/>
          <w:kern w:val="0"/>
          <w14:ligatures w14:val="none"/>
        </w:rPr>
        <w:t xml:space="preserve">included </w:t>
      </w:r>
      <w:r w:rsidRPr="003C2D9C">
        <w:rPr>
          <w:rFonts w:eastAsia="Times New Roman" w:cs="Times New Roman"/>
          <w:kern w:val="0"/>
          <w14:ligatures w14:val="none"/>
        </w:rPr>
        <w:t>as part of the narrative.</w:t>
      </w:r>
    </w:p>
    <w:p w14:paraId="3C670F6A" w14:textId="77777777" w:rsidR="00957D01" w:rsidRDefault="00957D01" w:rsidP="00BC5B25">
      <w:pPr>
        <w:rPr>
          <w:rFonts w:eastAsia="Times New Roman" w:cs="Times New Roman"/>
          <w:kern w:val="0"/>
          <w14:ligatures w14:val="none"/>
        </w:rPr>
      </w:pPr>
    </w:p>
    <w:p w14:paraId="602AEBC5" w14:textId="1C778A3D" w:rsidR="00BC5B25" w:rsidRPr="00E41700" w:rsidRDefault="006A360A" w:rsidP="00E41700">
      <w:pPr>
        <w:pStyle w:val="ListParagraph"/>
        <w:numPr>
          <w:ilvl w:val="3"/>
          <w:numId w:val="13"/>
        </w:numPr>
        <w:rPr>
          <w:rFonts w:eastAsia="Times New Roman" w:cs="Times New Roman"/>
          <w:kern w:val="0"/>
          <w14:ligatures w14:val="none"/>
        </w:rPr>
      </w:pPr>
      <w:r w:rsidRPr="00E41700">
        <w:rPr>
          <w:rFonts w:eastAsia="Times New Roman" w:cs="Times New Roman"/>
          <w:kern w:val="0"/>
          <w14:ligatures w14:val="none"/>
        </w:rPr>
        <w:t xml:space="preserve">Chapter 4 = </w:t>
      </w:r>
      <w:r w:rsidR="003C2D9C" w:rsidRPr="00E41700">
        <w:rPr>
          <w:rFonts w:eastAsia="Times New Roman" w:cs="Times New Roman"/>
          <w:kern w:val="0"/>
          <w14:ligatures w14:val="none"/>
        </w:rPr>
        <w:t xml:space="preserve">Professional </w:t>
      </w:r>
      <w:r w:rsidR="00772196" w:rsidRPr="00E41700">
        <w:rPr>
          <w:rFonts w:eastAsia="Times New Roman" w:cs="Times New Roman"/>
          <w:kern w:val="0"/>
          <w14:ligatures w14:val="none"/>
        </w:rPr>
        <w:t>Reflection</w:t>
      </w:r>
    </w:p>
    <w:p w14:paraId="5AF91BB4" w14:textId="618373A4" w:rsidR="00957D01" w:rsidRDefault="00957D01" w:rsidP="00E41700">
      <w:pPr>
        <w:pStyle w:val="ListParagraph"/>
        <w:numPr>
          <w:ilvl w:val="0"/>
          <w:numId w:val="10"/>
        </w:numPr>
        <w:rPr>
          <w:rFonts w:eastAsia="Times New Roman" w:cs="Times New Roman"/>
          <w:kern w:val="0"/>
          <w14:ligatures w14:val="none"/>
        </w:rPr>
      </w:pPr>
      <w:r>
        <w:rPr>
          <w:rFonts w:eastAsia="Times New Roman" w:cs="Times New Roman"/>
          <w:kern w:val="0"/>
          <w14:ligatures w14:val="none"/>
        </w:rPr>
        <w:t xml:space="preserve">Level 1 heading: </w:t>
      </w:r>
      <w:r w:rsidR="002243E9">
        <w:rPr>
          <w:rFonts w:eastAsia="Times New Roman" w:cs="Times New Roman"/>
          <w:kern w:val="0"/>
          <w14:ligatures w14:val="none"/>
        </w:rPr>
        <w:t>Guidance for Implementation</w:t>
      </w:r>
    </w:p>
    <w:p w14:paraId="0F28A054" w14:textId="723E792A" w:rsidR="002243E9" w:rsidRDefault="002243E9" w:rsidP="00E41700">
      <w:pPr>
        <w:pStyle w:val="ListParagraph"/>
        <w:numPr>
          <w:ilvl w:val="0"/>
          <w:numId w:val="10"/>
        </w:numPr>
        <w:rPr>
          <w:rFonts w:eastAsia="Times New Roman" w:cs="Times New Roman"/>
          <w:kern w:val="0"/>
          <w14:ligatures w14:val="none"/>
        </w:rPr>
      </w:pPr>
      <w:r>
        <w:rPr>
          <w:rFonts w:eastAsia="Times New Roman" w:cs="Times New Roman"/>
          <w:kern w:val="0"/>
          <w14:ligatures w14:val="none"/>
        </w:rPr>
        <w:t>Reflect on the following questions</w:t>
      </w:r>
      <w:r w:rsidR="00957D01">
        <w:rPr>
          <w:rFonts w:eastAsia="Times New Roman" w:cs="Times New Roman"/>
          <w:kern w:val="0"/>
          <w14:ligatures w14:val="none"/>
        </w:rPr>
        <w:t>:</w:t>
      </w:r>
    </w:p>
    <w:p w14:paraId="0DF1BBC1" w14:textId="77777777" w:rsidR="002243E9" w:rsidRPr="002243E9" w:rsidRDefault="002243E9" w:rsidP="00E41700">
      <w:pPr>
        <w:pStyle w:val="ListParagraph"/>
        <w:numPr>
          <w:ilvl w:val="1"/>
          <w:numId w:val="11"/>
        </w:numPr>
        <w:rPr>
          <w:rFonts w:eastAsia="Times New Roman" w:cs="Times New Roman"/>
          <w:kern w:val="0"/>
          <w14:ligatures w14:val="none"/>
        </w:rPr>
      </w:pPr>
      <w:r w:rsidRPr="002243E9">
        <w:rPr>
          <w:rFonts w:eastAsia="Times New Roman" w:cs="Times New Roman"/>
          <w:kern w:val="0"/>
          <w14:ligatures w14:val="none"/>
        </w:rPr>
        <w:t>What foundational knowledge should students have before engaging with these resources?</w:t>
      </w:r>
    </w:p>
    <w:p w14:paraId="0DBC90FE" w14:textId="14F3BBCB" w:rsidR="002243E9" w:rsidRPr="002243E9" w:rsidRDefault="002243E9" w:rsidP="00E41700">
      <w:pPr>
        <w:pStyle w:val="ListParagraph"/>
        <w:numPr>
          <w:ilvl w:val="1"/>
          <w:numId w:val="11"/>
        </w:numPr>
        <w:rPr>
          <w:rFonts w:eastAsia="Times New Roman" w:cs="Times New Roman"/>
          <w:kern w:val="0"/>
          <w14:ligatures w14:val="none"/>
        </w:rPr>
      </w:pPr>
      <w:r w:rsidRPr="002243E9">
        <w:rPr>
          <w:rFonts w:eastAsia="Times New Roman" w:cs="Times New Roman"/>
          <w:kern w:val="0"/>
          <w14:ligatures w14:val="none"/>
        </w:rPr>
        <w:t xml:space="preserve">How can the sequence of instruction be structured for optimal learning, considering what </w:t>
      </w:r>
      <w:proofErr w:type="gramStart"/>
      <w:r w:rsidRPr="002243E9">
        <w:rPr>
          <w:rFonts w:eastAsia="Times New Roman" w:cs="Times New Roman"/>
          <w:kern w:val="0"/>
          <w14:ligatures w14:val="none"/>
        </w:rPr>
        <w:t>come</w:t>
      </w:r>
      <w:proofErr w:type="gramEnd"/>
      <w:r w:rsidRPr="002243E9">
        <w:rPr>
          <w:rFonts w:eastAsia="Times New Roman" w:cs="Times New Roman"/>
          <w:kern w:val="0"/>
          <w14:ligatures w14:val="none"/>
        </w:rPr>
        <w:t xml:space="preserve"> before and after these resources?</w:t>
      </w:r>
    </w:p>
    <w:p w14:paraId="16131B65" w14:textId="77777777" w:rsidR="002243E9" w:rsidRPr="002243E9" w:rsidRDefault="002243E9" w:rsidP="00E41700">
      <w:pPr>
        <w:pStyle w:val="ListParagraph"/>
        <w:numPr>
          <w:ilvl w:val="1"/>
          <w:numId w:val="11"/>
        </w:numPr>
        <w:rPr>
          <w:rFonts w:eastAsia="Times New Roman" w:cs="Times New Roman"/>
          <w:kern w:val="0"/>
          <w14:ligatures w14:val="none"/>
        </w:rPr>
      </w:pPr>
      <w:r w:rsidRPr="002243E9">
        <w:rPr>
          <w:rFonts w:eastAsia="Times New Roman" w:cs="Times New Roman"/>
          <w:kern w:val="0"/>
          <w14:ligatures w14:val="none"/>
        </w:rPr>
        <w:t>What are the most effective strategies for using the assessments included in these resources?</w:t>
      </w:r>
    </w:p>
    <w:p w14:paraId="760EB13A" w14:textId="77777777" w:rsidR="002243E9" w:rsidRPr="002243E9" w:rsidRDefault="002243E9" w:rsidP="002243E9">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lastRenderedPageBreak/>
        <w:t>Are there opportunities to expand upon the material provided in these resources?</w:t>
      </w:r>
    </w:p>
    <w:p w14:paraId="1E8AC8B6" w14:textId="054F23D8" w:rsidR="00957D01" w:rsidRDefault="00957D01" w:rsidP="00E41700">
      <w:pPr>
        <w:pStyle w:val="ListParagraph"/>
        <w:numPr>
          <w:ilvl w:val="0"/>
          <w:numId w:val="12"/>
        </w:numPr>
        <w:rPr>
          <w:rFonts w:eastAsia="Times New Roman" w:cs="Times New Roman"/>
          <w:kern w:val="0"/>
          <w14:ligatures w14:val="none"/>
        </w:rPr>
      </w:pPr>
      <w:r>
        <w:rPr>
          <w:rFonts w:eastAsia="Times New Roman" w:cs="Times New Roman"/>
          <w:kern w:val="0"/>
          <w14:ligatures w14:val="none"/>
        </w:rPr>
        <w:t xml:space="preserve">Level 1 heading: </w:t>
      </w:r>
      <w:r w:rsidR="002243E9" w:rsidRPr="00BC5B25">
        <w:rPr>
          <w:rFonts w:eastAsia="Times New Roman" w:cs="Times New Roman"/>
          <w:kern w:val="0"/>
          <w14:ligatures w14:val="none"/>
        </w:rPr>
        <w:t>Professional Development</w:t>
      </w:r>
    </w:p>
    <w:p w14:paraId="5D919A4B" w14:textId="07D04E08" w:rsidR="00957D01" w:rsidRPr="00957D01" w:rsidRDefault="00957D01" w:rsidP="00E41700">
      <w:pPr>
        <w:pStyle w:val="ListParagraph"/>
        <w:numPr>
          <w:ilvl w:val="0"/>
          <w:numId w:val="12"/>
        </w:numPr>
        <w:rPr>
          <w:rFonts w:eastAsia="Times New Roman" w:cs="Times New Roman"/>
          <w:kern w:val="0"/>
          <w14:ligatures w14:val="none"/>
        </w:rPr>
      </w:pPr>
      <w:r>
        <w:rPr>
          <w:rFonts w:eastAsia="Times New Roman" w:cs="Times New Roman"/>
          <w:kern w:val="0"/>
          <w14:ligatures w14:val="none"/>
        </w:rPr>
        <w:t>Reflect on the following:</w:t>
      </w:r>
    </w:p>
    <w:p w14:paraId="7C73EC1C" w14:textId="77777777" w:rsidR="002243E9" w:rsidRDefault="002243E9" w:rsidP="002243E9">
      <w:pPr>
        <w:pStyle w:val="ListParagraph"/>
        <w:numPr>
          <w:ilvl w:val="1"/>
          <w:numId w:val="2"/>
        </w:numPr>
        <w:rPr>
          <w:rFonts w:eastAsia="Times New Roman" w:cs="Times New Roman"/>
          <w:kern w:val="0"/>
          <w14:ligatures w14:val="none"/>
        </w:rPr>
      </w:pPr>
      <w:r>
        <w:rPr>
          <w:rFonts w:eastAsia="Times New Roman" w:cs="Times New Roman"/>
          <w:kern w:val="0"/>
          <w14:ligatures w14:val="none"/>
        </w:rPr>
        <w:t>How have you changed as a practitioner during this process?</w:t>
      </w:r>
      <w:r w:rsidRPr="002243E9">
        <w:rPr>
          <w:rFonts w:eastAsia="Times New Roman" w:cs="Times New Roman"/>
          <w:kern w:val="0"/>
          <w14:ligatures w14:val="none"/>
        </w:rPr>
        <w:t xml:space="preserve"> </w:t>
      </w:r>
    </w:p>
    <w:p w14:paraId="4C8884E4" w14:textId="45E0C0DE" w:rsidR="002243E9" w:rsidRPr="00F15811" w:rsidRDefault="002243E9" w:rsidP="00F15811">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t>What insights have you gained and how have they transformed your teaching practices?</w:t>
      </w:r>
    </w:p>
    <w:p w14:paraId="573095DA" w14:textId="5D4E308B" w:rsidR="00772196" w:rsidRPr="006A360A" w:rsidRDefault="00BC5B25" w:rsidP="00772196">
      <w:pPr>
        <w:ind w:left="720"/>
        <w:rPr>
          <w:rFonts w:eastAsia="Times New Roman" w:cs="Times New Roman"/>
          <w:kern w:val="0"/>
          <w14:ligatures w14:val="none"/>
        </w:rPr>
      </w:pPr>
      <w:r>
        <w:rPr>
          <w:rFonts w:eastAsia="Times New Roman" w:cs="Times New Roman"/>
          <w:kern w:val="0"/>
          <w14:ligatures w14:val="none"/>
        </w:rPr>
        <w:br/>
      </w:r>
    </w:p>
    <w:p w14:paraId="0FC1078C" w14:textId="39BE6352" w:rsidR="00B53C44" w:rsidRDefault="00B53C44">
      <w:r>
        <w:br w:type="page"/>
      </w:r>
    </w:p>
    <w:p w14:paraId="62F67794" w14:textId="77777777" w:rsidR="00B53C44" w:rsidRDefault="00B53C44" w:rsidP="00B53C44">
      <w:pPr>
        <w:jc w:val="center"/>
      </w:pPr>
    </w:p>
    <w:p w14:paraId="1E2050A5" w14:textId="77777777" w:rsidR="00B53C44" w:rsidRDefault="00B53C44" w:rsidP="00B53C44">
      <w:pPr>
        <w:jc w:val="center"/>
      </w:pPr>
    </w:p>
    <w:p w14:paraId="39D65216" w14:textId="77777777" w:rsidR="00B53C44" w:rsidRDefault="00B53C44" w:rsidP="00B53C44">
      <w:pPr>
        <w:jc w:val="center"/>
      </w:pPr>
    </w:p>
    <w:p w14:paraId="24649211" w14:textId="77777777" w:rsidR="00B53C44" w:rsidRDefault="00B53C44" w:rsidP="00B53C44">
      <w:pPr>
        <w:jc w:val="center"/>
      </w:pPr>
    </w:p>
    <w:p w14:paraId="752ECD4D" w14:textId="77777777" w:rsidR="00B53C44" w:rsidRDefault="00B53C44" w:rsidP="00B53C44">
      <w:pPr>
        <w:jc w:val="center"/>
      </w:pPr>
    </w:p>
    <w:p w14:paraId="17A8FD15" w14:textId="77777777" w:rsidR="00B53C44" w:rsidRDefault="00B53C44" w:rsidP="00B53C44">
      <w:pPr>
        <w:jc w:val="center"/>
      </w:pPr>
    </w:p>
    <w:p w14:paraId="65FB9AE6" w14:textId="77777777" w:rsidR="00B53C44" w:rsidRDefault="00B53C44" w:rsidP="00B53C44">
      <w:pPr>
        <w:jc w:val="center"/>
      </w:pPr>
    </w:p>
    <w:p w14:paraId="3BFD5AF0" w14:textId="77777777" w:rsidR="00B53C44" w:rsidRDefault="00B53C44" w:rsidP="00B53C44">
      <w:pPr>
        <w:jc w:val="center"/>
      </w:pPr>
    </w:p>
    <w:p w14:paraId="082A49CB" w14:textId="77777777" w:rsidR="00B53C44" w:rsidRDefault="00B53C44" w:rsidP="00B53C44">
      <w:pPr>
        <w:jc w:val="center"/>
      </w:pPr>
    </w:p>
    <w:p w14:paraId="77190B65" w14:textId="77777777" w:rsidR="00B53C44" w:rsidRDefault="00B53C44" w:rsidP="00B53C44">
      <w:pPr>
        <w:jc w:val="center"/>
      </w:pPr>
    </w:p>
    <w:p w14:paraId="57BD4E9B" w14:textId="77777777" w:rsidR="00B53C44" w:rsidRDefault="00B53C44" w:rsidP="00B53C44">
      <w:pPr>
        <w:jc w:val="center"/>
      </w:pPr>
    </w:p>
    <w:p w14:paraId="2ED33223" w14:textId="77777777" w:rsidR="00B53C44" w:rsidRDefault="00B53C44" w:rsidP="00B53C44">
      <w:pPr>
        <w:jc w:val="center"/>
      </w:pPr>
    </w:p>
    <w:p w14:paraId="1A385ED8" w14:textId="77777777" w:rsidR="00B53C44" w:rsidRDefault="00B53C44" w:rsidP="00B53C44">
      <w:pPr>
        <w:jc w:val="center"/>
      </w:pPr>
    </w:p>
    <w:p w14:paraId="01D7C3EB" w14:textId="77777777" w:rsidR="00B53C44" w:rsidRDefault="00B53C44" w:rsidP="00B53C44">
      <w:pPr>
        <w:jc w:val="center"/>
      </w:pPr>
    </w:p>
    <w:p w14:paraId="4F971733" w14:textId="77777777" w:rsidR="00B53C44" w:rsidRDefault="00B53C44" w:rsidP="00B53C44">
      <w:pPr>
        <w:jc w:val="center"/>
      </w:pPr>
    </w:p>
    <w:p w14:paraId="30388D2C" w14:textId="77777777" w:rsidR="00B53C44" w:rsidRDefault="00B53C44" w:rsidP="00B53C44">
      <w:pPr>
        <w:jc w:val="center"/>
      </w:pPr>
    </w:p>
    <w:p w14:paraId="57F52378" w14:textId="7261E26E" w:rsidR="0005542A" w:rsidRDefault="00B53C44" w:rsidP="00B53C44">
      <w:pPr>
        <w:jc w:val="center"/>
      </w:pPr>
      <w:r>
        <w:t>APPENDIX A:</w:t>
      </w:r>
    </w:p>
    <w:p w14:paraId="01E92321" w14:textId="77777777" w:rsidR="00B53C44" w:rsidRDefault="00B53C44" w:rsidP="00B53C44">
      <w:pPr>
        <w:jc w:val="center"/>
      </w:pPr>
    </w:p>
    <w:p w14:paraId="4B05D19C" w14:textId="41AE0B19" w:rsidR="00B53C44" w:rsidRDefault="00B53C44" w:rsidP="00B53C44">
      <w:pPr>
        <w:jc w:val="center"/>
      </w:pPr>
      <w:r>
        <w:t>MSSE 5 E LESSON PLAN</w:t>
      </w:r>
    </w:p>
    <w:p w14:paraId="2376B2D8" w14:textId="1BB7CBFB" w:rsidR="00B53C44" w:rsidRDefault="00B53C44">
      <w:r>
        <w:br w:type="page"/>
      </w:r>
    </w:p>
    <w:p w14:paraId="61434C7B" w14:textId="77777777" w:rsidR="00B53C44" w:rsidRDefault="00B53C44" w:rsidP="00B53C44">
      <w:pPr>
        <w:pStyle w:val="Heading1"/>
      </w:pPr>
      <w:r>
        <w:lastRenderedPageBreak/>
        <w:t>5 E LESSON PLAN MODEL SUGGESTION</w:t>
      </w:r>
    </w:p>
    <w:p w14:paraId="6DDA02CB" w14:textId="77777777" w:rsidR="00B53C44" w:rsidRDefault="00B53C44" w:rsidP="00B53C44">
      <w:r>
        <w:t>If you are writing for a science content course, list the specific science content you are addressing in a bulleted list. For education courses, you don’t need the science content listed.</w:t>
      </w:r>
      <w:r>
        <w:br/>
      </w:r>
    </w:p>
    <w:p w14:paraId="5FAA061A" w14:textId="77777777" w:rsidR="00B53C44" w:rsidRPr="008555D9" w:rsidRDefault="00B53C44" w:rsidP="00B53C44">
      <w:r w:rsidRPr="008555D9">
        <w:t>Science Content</w:t>
      </w:r>
    </w:p>
    <w:p w14:paraId="18B903EA" w14:textId="77777777" w:rsidR="00B53C44" w:rsidRDefault="00B53C44" w:rsidP="00B53C44">
      <w:r>
        <w:t>Then weave the science content into the 5 E stages so that it’s clear to the reader.</w:t>
      </w:r>
    </w:p>
    <w:p w14:paraId="0CD7F423" w14:textId="77777777" w:rsidR="00B53C44" w:rsidRDefault="00B53C44" w:rsidP="00B53C44">
      <w:r>
        <w:t>Engage</w:t>
      </w:r>
    </w:p>
    <w:p w14:paraId="53BDAB2B" w14:textId="77777777" w:rsidR="00B53C44" w:rsidRDefault="00B53C44" w:rsidP="00B53C44">
      <w:r>
        <w:t>Explore</w:t>
      </w:r>
    </w:p>
    <w:p w14:paraId="2E5C8343" w14:textId="77777777" w:rsidR="00B53C44" w:rsidRPr="008555D9" w:rsidRDefault="00B53C44" w:rsidP="00B53C44">
      <w:r w:rsidRPr="008555D9">
        <w:t>Explain</w:t>
      </w:r>
    </w:p>
    <w:p w14:paraId="2E2477BC" w14:textId="77777777" w:rsidR="00B53C44" w:rsidRPr="008555D9" w:rsidRDefault="00B53C44" w:rsidP="00B53C44">
      <w:r w:rsidRPr="008555D9">
        <w:t>Elaborate</w:t>
      </w:r>
    </w:p>
    <w:p w14:paraId="48122B55" w14:textId="77777777" w:rsidR="00B53C44" w:rsidRDefault="00B53C44" w:rsidP="00B53C44">
      <w:r w:rsidRPr="008555D9">
        <w:t>Evaluate</w:t>
      </w:r>
    </w:p>
    <w:p w14:paraId="7C153304" w14:textId="77777777" w:rsidR="00B53C44" w:rsidRDefault="00B53C44" w:rsidP="00B53C44">
      <w:r>
        <w:t>Include a page in the appendix that addressed the science &amp; engineering practices and crosscutting concepts (Appendix A).</w:t>
      </w:r>
    </w:p>
    <w:p w14:paraId="54532A2C" w14:textId="77777777" w:rsidR="00B53C44" w:rsidRDefault="00B53C44" w:rsidP="00B53C44">
      <w:r>
        <w:t>If figures or tables are used, be sure to format according to the guidelines in the template resources.</w:t>
      </w:r>
    </w:p>
    <w:p w14:paraId="523D09B1" w14:textId="77777777" w:rsidR="00B53C44" w:rsidRDefault="00B53C44" w:rsidP="00B53C44">
      <w:pPr>
        <w:spacing w:after="160" w:line="259" w:lineRule="auto"/>
        <w:ind w:left="2880" w:firstLine="720"/>
      </w:pPr>
      <w:r>
        <w:br w:type="page"/>
      </w:r>
    </w:p>
    <w:p w14:paraId="29DAC01F" w14:textId="77777777" w:rsidR="00B53C44" w:rsidRDefault="00B53C44" w:rsidP="00B53C44">
      <w:pPr>
        <w:spacing w:after="160" w:line="259" w:lineRule="auto"/>
        <w:ind w:left="2880" w:firstLine="720"/>
      </w:pPr>
    </w:p>
    <w:p w14:paraId="23C41145" w14:textId="77777777" w:rsidR="00B53C44" w:rsidRDefault="00B53C44" w:rsidP="00B53C44">
      <w:pPr>
        <w:spacing w:after="160" w:line="259" w:lineRule="auto"/>
        <w:ind w:left="2880" w:firstLine="720"/>
      </w:pPr>
    </w:p>
    <w:p w14:paraId="63B9B2D0" w14:textId="77777777" w:rsidR="00B53C44" w:rsidRDefault="00B53C44" w:rsidP="00B53C44">
      <w:pPr>
        <w:spacing w:after="160" w:line="259" w:lineRule="auto"/>
        <w:ind w:left="2880" w:firstLine="720"/>
      </w:pPr>
    </w:p>
    <w:p w14:paraId="366DAFD3" w14:textId="77777777" w:rsidR="00B53C44" w:rsidRDefault="00B53C44" w:rsidP="00B53C44">
      <w:pPr>
        <w:spacing w:after="160" w:line="259" w:lineRule="auto"/>
        <w:ind w:left="2880" w:firstLine="720"/>
      </w:pPr>
    </w:p>
    <w:p w14:paraId="5835774D" w14:textId="77777777" w:rsidR="00B53C44" w:rsidRDefault="00B53C44" w:rsidP="00B53C44">
      <w:pPr>
        <w:spacing w:after="160" w:line="259" w:lineRule="auto"/>
        <w:ind w:left="2880" w:firstLine="720"/>
      </w:pPr>
    </w:p>
    <w:p w14:paraId="19079B46" w14:textId="77777777" w:rsidR="00B53C44" w:rsidRDefault="00B53C44" w:rsidP="00B53C44">
      <w:pPr>
        <w:spacing w:after="160" w:line="259" w:lineRule="auto"/>
        <w:ind w:left="2880" w:firstLine="720"/>
      </w:pPr>
    </w:p>
    <w:p w14:paraId="51B5A451" w14:textId="77777777" w:rsidR="00B53C44" w:rsidRDefault="00B53C44" w:rsidP="00B53C44">
      <w:pPr>
        <w:spacing w:after="160" w:line="259" w:lineRule="auto"/>
        <w:ind w:left="2880" w:firstLine="720"/>
      </w:pPr>
    </w:p>
    <w:p w14:paraId="47F47DA8" w14:textId="77777777" w:rsidR="00B53C44" w:rsidRDefault="00B53C44" w:rsidP="00B53C44">
      <w:pPr>
        <w:spacing w:after="160" w:line="259" w:lineRule="auto"/>
        <w:ind w:left="2880" w:firstLine="720"/>
      </w:pPr>
    </w:p>
    <w:p w14:paraId="60B11DB5" w14:textId="77777777" w:rsidR="00B53C44" w:rsidRDefault="00B53C44" w:rsidP="00B53C44">
      <w:pPr>
        <w:spacing w:after="160" w:line="259" w:lineRule="auto"/>
        <w:ind w:left="2880" w:firstLine="720"/>
      </w:pPr>
    </w:p>
    <w:p w14:paraId="386B2F24" w14:textId="77777777" w:rsidR="00B53C44" w:rsidRDefault="00B53C44" w:rsidP="00B53C44">
      <w:pPr>
        <w:spacing w:after="160" w:line="259" w:lineRule="auto"/>
        <w:ind w:left="2880" w:firstLine="720"/>
      </w:pPr>
    </w:p>
    <w:p w14:paraId="24249E73" w14:textId="77777777" w:rsidR="00B53C44" w:rsidRDefault="00B53C44" w:rsidP="00B53C44">
      <w:pPr>
        <w:spacing w:after="160" w:line="259" w:lineRule="auto"/>
        <w:ind w:left="2880" w:firstLine="720"/>
      </w:pPr>
    </w:p>
    <w:p w14:paraId="1585AE48" w14:textId="2BDF7A7F" w:rsidR="00B53C44" w:rsidRPr="009A4392" w:rsidRDefault="00B53C44" w:rsidP="00B53C44">
      <w:pPr>
        <w:spacing w:after="160" w:line="259" w:lineRule="auto"/>
        <w:ind w:left="2880" w:firstLine="720"/>
      </w:pPr>
      <w:r>
        <w:rPr>
          <w:u w:val="single"/>
        </w:rPr>
        <w:t>APPENDIX A:</w:t>
      </w:r>
    </w:p>
    <w:p w14:paraId="447BC0E5" w14:textId="77777777" w:rsidR="00B53C44" w:rsidRDefault="00B53C44" w:rsidP="00B53C44">
      <w:pPr>
        <w:jc w:val="center"/>
      </w:pPr>
    </w:p>
    <w:p w14:paraId="5AA3E8A2" w14:textId="77777777" w:rsidR="00B53C44" w:rsidRDefault="00B53C44" w:rsidP="00B53C44">
      <w:pPr>
        <w:jc w:val="center"/>
      </w:pPr>
      <w:r>
        <w:t>SCIENCE &amp; ENGINEERING PRACTICE &amp; CROSSCUTTING CONCEPTS TABLE</w:t>
      </w:r>
    </w:p>
    <w:p w14:paraId="5D2067B7" w14:textId="77777777" w:rsidR="00B53C44" w:rsidRPr="00D04627" w:rsidRDefault="00B53C44" w:rsidP="00B53C44">
      <w:pPr>
        <w:spacing w:after="160" w:line="259" w:lineRule="auto"/>
      </w:pPr>
      <w:r>
        <w:br w:type="page"/>
      </w:r>
      <w:r w:rsidRPr="00D04627">
        <w:lastRenderedPageBreak/>
        <w:t xml:space="preserve">Connecting to the </w:t>
      </w:r>
      <w:r w:rsidRPr="00D04627">
        <w:rPr>
          <w:i/>
          <w:iCs/>
        </w:rPr>
        <w:t>Next Generation Science Standards</w:t>
      </w:r>
      <w:r w:rsidRPr="00D04627">
        <w:t xml:space="preserve"> (NGSS Lead States, 2013)</w:t>
      </w:r>
    </w:p>
    <w:p w14:paraId="3F37C1A7" w14:textId="77777777" w:rsidR="00B53C44" w:rsidRPr="00D04627" w:rsidRDefault="00B53C44" w:rsidP="00B53C44">
      <w:r>
        <w:t>This is an EXAMPLE.  Delete and include the DCIs, SEPs, and CCCs used for your lesson plan</w:t>
      </w: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B53C44" w:rsidRPr="006738EB" w14:paraId="625E0E67" w14:textId="77777777" w:rsidTr="00C53963">
        <w:trPr>
          <w:trHeight w:val="2036"/>
        </w:trPr>
        <w:tc>
          <w:tcPr>
            <w:tcW w:w="8640" w:type="dxa"/>
          </w:tcPr>
          <w:p w14:paraId="590D0C44" w14:textId="77777777" w:rsidR="00B53C44" w:rsidRPr="006738EB" w:rsidRDefault="00B53C44" w:rsidP="00C53963">
            <w:pPr>
              <w:ind w:left="108"/>
            </w:pPr>
            <w:r w:rsidRPr="006738EB">
              <w:t>5-PS1-3: Matter and Its Interactions</w:t>
            </w:r>
            <w:r w:rsidRPr="006738EB">
              <w:br/>
            </w:r>
            <w:r w:rsidRPr="006738EB">
              <w:rPr>
                <w:i/>
                <w:iCs/>
              </w:rPr>
              <w:t>www.nextgenscience.org/pe/5-ps1-3-matter-and-its-interactions</w:t>
            </w:r>
            <w:r w:rsidRPr="006738EB">
              <w:br/>
            </w:r>
          </w:p>
          <w:p w14:paraId="649C7C6B" w14:textId="77777777" w:rsidR="00B53C44" w:rsidRPr="006738EB" w:rsidRDefault="00B53C44" w:rsidP="00C53963">
            <w:pPr>
              <w:ind w:left="108"/>
            </w:pPr>
            <w:r w:rsidRPr="006738EB">
              <w:rPr>
                <w:i/>
                <w:iCs/>
              </w:rPr>
              <w:t>The chart below makes one set of connections between the instruction outlined in this article and the NGSS.  Other valid connections are likely; however, space restriction prevent listing all possibilities. The materials, lessons and activities in the article are just one step toward reaching the performance expectations listed below</w:t>
            </w:r>
          </w:p>
        </w:tc>
      </w:tr>
    </w:tbl>
    <w:p w14:paraId="4D5B7715" w14:textId="77777777" w:rsidR="00B53C44" w:rsidRPr="006738EB" w:rsidRDefault="00B53C44" w:rsidP="00B53C44">
      <w:pPr>
        <w:rPr>
          <w:vanish/>
        </w:rPr>
      </w:pPr>
    </w:p>
    <w:p w14:paraId="48F44F86" w14:textId="77777777" w:rsidR="00B53C44" w:rsidRDefault="00B53C44" w:rsidP="00B53C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420"/>
        <w:gridCol w:w="3325"/>
      </w:tblGrid>
      <w:tr w:rsidR="00B53C44" w:rsidRPr="00E9090D" w14:paraId="04CAB96F" w14:textId="77777777" w:rsidTr="00C53963">
        <w:tc>
          <w:tcPr>
            <w:tcW w:w="1885" w:type="dxa"/>
            <w:shd w:val="clear" w:color="auto" w:fill="auto"/>
          </w:tcPr>
          <w:p w14:paraId="5F9B9AEC" w14:textId="77777777" w:rsidR="00B53C44" w:rsidRPr="00E9090D" w:rsidRDefault="00B53C44" w:rsidP="00C53963">
            <w:pPr>
              <w:rPr>
                <w:sz w:val="22"/>
                <w:szCs w:val="22"/>
              </w:rPr>
            </w:pPr>
            <w:r w:rsidRPr="00E9090D">
              <w:rPr>
                <w:sz w:val="22"/>
                <w:szCs w:val="22"/>
              </w:rPr>
              <w:t>Lesson Component</w:t>
            </w:r>
          </w:p>
        </w:tc>
        <w:tc>
          <w:tcPr>
            <w:tcW w:w="3420" w:type="dxa"/>
            <w:shd w:val="clear" w:color="auto" w:fill="auto"/>
          </w:tcPr>
          <w:p w14:paraId="6F93485E" w14:textId="77777777" w:rsidR="00B53C44" w:rsidRPr="00E9090D" w:rsidRDefault="00B53C44" w:rsidP="00C53963">
            <w:pPr>
              <w:rPr>
                <w:sz w:val="22"/>
                <w:szCs w:val="22"/>
              </w:rPr>
            </w:pPr>
            <w:r w:rsidRPr="00E9090D">
              <w:rPr>
                <w:sz w:val="22"/>
                <w:szCs w:val="22"/>
              </w:rPr>
              <w:t>NGSS Connection</w:t>
            </w:r>
          </w:p>
        </w:tc>
        <w:tc>
          <w:tcPr>
            <w:tcW w:w="3325" w:type="dxa"/>
            <w:shd w:val="clear" w:color="auto" w:fill="auto"/>
          </w:tcPr>
          <w:p w14:paraId="004C28ED" w14:textId="77777777" w:rsidR="00B53C44" w:rsidRPr="00E9090D" w:rsidRDefault="00B53C44" w:rsidP="00C53963">
            <w:pPr>
              <w:rPr>
                <w:sz w:val="22"/>
                <w:szCs w:val="22"/>
              </w:rPr>
            </w:pPr>
            <w:r w:rsidRPr="00E9090D">
              <w:rPr>
                <w:sz w:val="22"/>
                <w:szCs w:val="22"/>
              </w:rPr>
              <w:t>Connections to Classroom Activity, Students:</w:t>
            </w:r>
          </w:p>
        </w:tc>
      </w:tr>
      <w:tr w:rsidR="00B53C44" w:rsidRPr="00E9090D" w14:paraId="216D578D" w14:textId="77777777" w:rsidTr="00C53963">
        <w:tc>
          <w:tcPr>
            <w:tcW w:w="1885" w:type="dxa"/>
            <w:shd w:val="clear" w:color="auto" w:fill="auto"/>
          </w:tcPr>
          <w:p w14:paraId="703886AE" w14:textId="77777777" w:rsidR="00B53C44" w:rsidRPr="00E9090D" w:rsidRDefault="00B53C44" w:rsidP="00C53963">
            <w:pPr>
              <w:rPr>
                <w:sz w:val="22"/>
                <w:szCs w:val="22"/>
              </w:rPr>
            </w:pPr>
            <w:r w:rsidRPr="00E9090D">
              <w:rPr>
                <w:sz w:val="22"/>
                <w:szCs w:val="22"/>
              </w:rPr>
              <w:t>Performance Expectation</w:t>
            </w:r>
          </w:p>
        </w:tc>
        <w:tc>
          <w:tcPr>
            <w:tcW w:w="3420" w:type="dxa"/>
            <w:shd w:val="clear" w:color="auto" w:fill="auto"/>
          </w:tcPr>
          <w:p w14:paraId="4393A1A1" w14:textId="77777777" w:rsidR="00B53C44" w:rsidRPr="00E9090D" w:rsidRDefault="00B53C44" w:rsidP="00C53963">
            <w:pPr>
              <w:rPr>
                <w:sz w:val="22"/>
                <w:szCs w:val="22"/>
              </w:rPr>
            </w:pPr>
            <w:r w:rsidRPr="00E9090D">
              <w:rPr>
                <w:sz w:val="22"/>
                <w:szCs w:val="22"/>
              </w:rPr>
              <w:t>5-PS1-3: Make observations and measurements to identify materials based on their properties</w:t>
            </w:r>
          </w:p>
        </w:tc>
        <w:tc>
          <w:tcPr>
            <w:tcW w:w="3325" w:type="dxa"/>
            <w:shd w:val="clear" w:color="auto" w:fill="auto"/>
          </w:tcPr>
          <w:p w14:paraId="11AC7E13" w14:textId="77777777" w:rsidR="00B53C44" w:rsidRPr="00E9090D" w:rsidRDefault="00B53C44" w:rsidP="00B53C44">
            <w:pPr>
              <w:pStyle w:val="ListParagraph"/>
              <w:numPr>
                <w:ilvl w:val="0"/>
                <w:numId w:val="8"/>
              </w:numPr>
              <w:ind w:left="156" w:hanging="180"/>
              <w:rPr>
                <w:sz w:val="22"/>
                <w:szCs w:val="22"/>
              </w:rPr>
            </w:pPr>
            <w:r w:rsidRPr="00E9090D">
              <w:rPr>
                <w:sz w:val="22"/>
                <w:szCs w:val="22"/>
              </w:rPr>
              <w:t>are introduced to the properties of water, including adhesion, cohesion, surface tension</w:t>
            </w:r>
          </w:p>
        </w:tc>
      </w:tr>
      <w:tr w:rsidR="00B53C44" w:rsidRPr="00E9090D" w14:paraId="3A8E7D5A" w14:textId="77777777" w:rsidTr="00C53963">
        <w:tc>
          <w:tcPr>
            <w:tcW w:w="1885" w:type="dxa"/>
            <w:vMerge w:val="restart"/>
            <w:shd w:val="clear" w:color="auto" w:fill="auto"/>
          </w:tcPr>
          <w:p w14:paraId="7AC47BFC" w14:textId="77777777" w:rsidR="00B53C44" w:rsidRPr="00E9090D" w:rsidRDefault="00B53C44" w:rsidP="00C53963">
            <w:pPr>
              <w:rPr>
                <w:sz w:val="22"/>
                <w:szCs w:val="22"/>
              </w:rPr>
            </w:pPr>
            <w:r w:rsidRPr="00E9090D">
              <w:rPr>
                <w:sz w:val="22"/>
                <w:szCs w:val="22"/>
              </w:rPr>
              <w:t>Science and Engineering Practices</w:t>
            </w:r>
          </w:p>
        </w:tc>
        <w:tc>
          <w:tcPr>
            <w:tcW w:w="3420" w:type="dxa"/>
            <w:shd w:val="clear" w:color="auto" w:fill="auto"/>
          </w:tcPr>
          <w:p w14:paraId="5ED5627D" w14:textId="77777777" w:rsidR="00B53C44" w:rsidRPr="00E9090D" w:rsidRDefault="00B53C44" w:rsidP="00C53963">
            <w:pPr>
              <w:rPr>
                <w:sz w:val="22"/>
                <w:szCs w:val="22"/>
              </w:rPr>
            </w:pPr>
            <w:r w:rsidRPr="00E9090D">
              <w:rPr>
                <w:sz w:val="22"/>
                <w:szCs w:val="22"/>
              </w:rPr>
              <w:t>Asking Questions and Defining Problems</w:t>
            </w:r>
          </w:p>
        </w:tc>
        <w:tc>
          <w:tcPr>
            <w:tcW w:w="3325" w:type="dxa"/>
            <w:shd w:val="clear" w:color="auto" w:fill="auto"/>
          </w:tcPr>
          <w:p w14:paraId="3B303D7C" w14:textId="77777777" w:rsidR="00B53C44" w:rsidRPr="00E9090D" w:rsidRDefault="00B53C44" w:rsidP="00B53C44">
            <w:pPr>
              <w:pStyle w:val="ListParagraph"/>
              <w:numPr>
                <w:ilvl w:val="0"/>
                <w:numId w:val="8"/>
              </w:numPr>
              <w:ind w:left="156" w:hanging="156"/>
              <w:rPr>
                <w:sz w:val="22"/>
                <w:szCs w:val="22"/>
              </w:rPr>
            </w:pPr>
            <w:r w:rsidRPr="00E9090D">
              <w:rPr>
                <w:sz w:val="22"/>
                <w:szCs w:val="22"/>
              </w:rPr>
              <w:t>observe the phenomenon of a water strider standing on the surface of the water and ask questions</w:t>
            </w:r>
          </w:p>
          <w:p w14:paraId="44B3A35A" w14:textId="77777777" w:rsidR="00B53C44" w:rsidRPr="00E9090D" w:rsidRDefault="00B53C44" w:rsidP="00B53C44">
            <w:pPr>
              <w:pStyle w:val="ListParagraph"/>
              <w:numPr>
                <w:ilvl w:val="0"/>
                <w:numId w:val="8"/>
              </w:numPr>
              <w:ind w:left="156" w:hanging="156"/>
              <w:rPr>
                <w:sz w:val="22"/>
                <w:szCs w:val="22"/>
              </w:rPr>
            </w:pPr>
            <w:r w:rsidRPr="00E9090D">
              <w:rPr>
                <w:sz w:val="22"/>
                <w:szCs w:val="22"/>
              </w:rPr>
              <w:t>observe other supporting phenomena and ask questions</w:t>
            </w:r>
          </w:p>
        </w:tc>
      </w:tr>
      <w:tr w:rsidR="00B53C44" w:rsidRPr="00E9090D" w14:paraId="7F9242D7" w14:textId="77777777" w:rsidTr="00C53963">
        <w:tc>
          <w:tcPr>
            <w:tcW w:w="1885" w:type="dxa"/>
            <w:vMerge/>
            <w:shd w:val="clear" w:color="auto" w:fill="auto"/>
          </w:tcPr>
          <w:p w14:paraId="076BAE61" w14:textId="77777777" w:rsidR="00B53C44" w:rsidRPr="00E9090D" w:rsidRDefault="00B53C44" w:rsidP="00C53963">
            <w:pPr>
              <w:rPr>
                <w:sz w:val="22"/>
                <w:szCs w:val="22"/>
              </w:rPr>
            </w:pPr>
          </w:p>
        </w:tc>
        <w:tc>
          <w:tcPr>
            <w:tcW w:w="3420" w:type="dxa"/>
            <w:shd w:val="clear" w:color="auto" w:fill="auto"/>
          </w:tcPr>
          <w:p w14:paraId="490D7A0F" w14:textId="77777777" w:rsidR="00B53C44" w:rsidRPr="00E9090D" w:rsidRDefault="00B53C44" w:rsidP="00C53963">
            <w:pPr>
              <w:rPr>
                <w:sz w:val="22"/>
                <w:szCs w:val="22"/>
              </w:rPr>
            </w:pPr>
            <w:r w:rsidRPr="00E9090D">
              <w:rPr>
                <w:sz w:val="22"/>
                <w:szCs w:val="22"/>
              </w:rPr>
              <w:t>Engaging in Argument from Evidence</w:t>
            </w:r>
          </w:p>
        </w:tc>
        <w:tc>
          <w:tcPr>
            <w:tcW w:w="3325" w:type="dxa"/>
            <w:shd w:val="clear" w:color="auto" w:fill="auto"/>
          </w:tcPr>
          <w:p w14:paraId="25105B7B" w14:textId="77777777" w:rsidR="00B53C44" w:rsidRPr="00E9090D" w:rsidRDefault="00B53C44" w:rsidP="00B53C44">
            <w:pPr>
              <w:pStyle w:val="ListParagraph"/>
              <w:numPr>
                <w:ilvl w:val="0"/>
                <w:numId w:val="7"/>
              </w:numPr>
              <w:ind w:left="156" w:hanging="156"/>
              <w:rPr>
                <w:sz w:val="22"/>
                <w:szCs w:val="22"/>
              </w:rPr>
            </w:pPr>
            <w:r w:rsidRPr="00E9090D">
              <w:rPr>
                <w:sz w:val="22"/>
                <w:szCs w:val="22"/>
              </w:rPr>
              <w:t>make claims, provide evidence and state their reasoning to explain the phenomena (2-PS1-4)</w:t>
            </w:r>
          </w:p>
        </w:tc>
      </w:tr>
      <w:tr w:rsidR="00B53C44" w:rsidRPr="00E9090D" w14:paraId="465C7B41" w14:textId="77777777" w:rsidTr="00C53963">
        <w:tc>
          <w:tcPr>
            <w:tcW w:w="1885" w:type="dxa"/>
            <w:shd w:val="clear" w:color="auto" w:fill="auto"/>
          </w:tcPr>
          <w:p w14:paraId="291B250C" w14:textId="77777777" w:rsidR="00B53C44" w:rsidRPr="00E9090D" w:rsidRDefault="00B53C44" w:rsidP="00C53963">
            <w:pPr>
              <w:rPr>
                <w:sz w:val="22"/>
                <w:szCs w:val="22"/>
              </w:rPr>
            </w:pPr>
            <w:r w:rsidRPr="00E9090D">
              <w:rPr>
                <w:sz w:val="22"/>
                <w:szCs w:val="22"/>
              </w:rPr>
              <w:t>Disciplinary Core Idea</w:t>
            </w:r>
          </w:p>
        </w:tc>
        <w:tc>
          <w:tcPr>
            <w:tcW w:w="3420" w:type="dxa"/>
            <w:shd w:val="clear" w:color="auto" w:fill="auto"/>
          </w:tcPr>
          <w:p w14:paraId="11690944" w14:textId="77777777" w:rsidR="00B53C44" w:rsidRPr="00E9090D" w:rsidRDefault="00B53C44" w:rsidP="00C53963">
            <w:pPr>
              <w:rPr>
                <w:sz w:val="22"/>
                <w:szCs w:val="22"/>
              </w:rPr>
            </w:pPr>
            <w:r w:rsidRPr="00E9090D">
              <w:rPr>
                <w:sz w:val="22"/>
                <w:szCs w:val="22"/>
              </w:rPr>
              <w:t>PS1-A: Structure and Properties of Matter</w:t>
            </w:r>
          </w:p>
        </w:tc>
        <w:tc>
          <w:tcPr>
            <w:tcW w:w="3325" w:type="dxa"/>
            <w:shd w:val="clear" w:color="auto" w:fill="auto"/>
          </w:tcPr>
          <w:p w14:paraId="05952942" w14:textId="77777777" w:rsidR="00B53C44" w:rsidRPr="00E9090D" w:rsidRDefault="00B53C44" w:rsidP="00B53C44">
            <w:pPr>
              <w:pStyle w:val="ListParagraph"/>
              <w:numPr>
                <w:ilvl w:val="0"/>
                <w:numId w:val="7"/>
              </w:numPr>
              <w:ind w:left="156" w:hanging="156"/>
              <w:rPr>
                <w:sz w:val="22"/>
                <w:szCs w:val="22"/>
              </w:rPr>
            </w:pPr>
            <w:r w:rsidRPr="00E9090D">
              <w:rPr>
                <w:sz w:val="22"/>
                <w:szCs w:val="22"/>
              </w:rPr>
              <w:t>different properties are suited to different purposes</w:t>
            </w:r>
          </w:p>
        </w:tc>
      </w:tr>
      <w:tr w:rsidR="00B53C44" w:rsidRPr="00E9090D" w14:paraId="70D42DE4" w14:textId="77777777" w:rsidTr="00C53963">
        <w:tc>
          <w:tcPr>
            <w:tcW w:w="1885" w:type="dxa"/>
            <w:shd w:val="clear" w:color="auto" w:fill="auto"/>
          </w:tcPr>
          <w:p w14:paraId="64F141E1" w14:textId="77777777" w:rsidR="00B53C44" w:rsidRPr="00E9090D" w:rsidRDefault="00B53C44" w:rsidP="00C53963">
            <w:pPr>
              <w:rPr>
                <w:sz w:val="22"/>
                <w:szCs w:val="22"/>
              </w:rPr>
            </w:pPr>
            <w:r w:rsidRPr="00E9090D">
              <w:rPr>
                <w:sz w:val="22"/>
                <w:szCs w:val="22"/>
              </w:rPr>
              <w:t>Crosscutting Concept</w:t>
            </w:r>
            <w:r>
              <w:rPr>
                <w:sz w:val="22"/>
                <w:szCs w:val="22"/>
              </w:rPr>
              <w:t>s</w:t>
            </w:r>
          </w:p>
        </w:tc>
        <w:tc>
          <w:tcPr>
            <w:tcW w:w="3420" w:type="dxa"/>
            <w:shd w:val="clear" w:color="auto" w:fill="auto"/>
          </w:tcPr>
          <w:p w14:paraId="167949B4" w14:textId="77777777" w:rsidR="00B53C44" w:rsidRPr="00E9090D" w:rsidRDefault="00B53C44" w:rsidP="00C53963">
            <w:pPr>
              <w:rPr>
                <w:sz w:val="22"/>
                <w:szCs w:val="22"/>
              </w:rPr>
            </w:pPr>
            <w:r w:rsidRPr="00E9090D">
              <w:rPr>
                <w:sz w:val="22"/>
                <w:szCs w:val="22"/>
              </w:rPr>
              <w:t>Cause and Effect</w:t>
            </w:r>
          </w:p>
        </w:tc>
        <w:tc>
          <w:tcPr>
            <w:tcW w:w="3325" w:type="dxa"/>
            <w:shd w:val="clear" w:color="auto" w:fill="auto"/>
          </w:tcPr>
          <w:p w14:paraId="460D469F" w14:textId="77777777" w:rsidR="00B53C44" w:rsidRPr="00E9090D" w:rsidRDefault="00B53C44" w:rsidP="00B53C44">
            <w:pPr>
              <w:pStyle w:val="ListParagraph"/>
              <w:numPr>
                <w:ilvl w:val="0"/>
                <w:numId w:val="7"/>
              </w:numPr>
              <w:ind w:left="246" w:hanging="270"/>
              <w:rPr>
                <w:sz w:val="22"/>
                <w:szCs w:val="22"/>
              </w:rPr>
            </w:pPr>
            <w:r w:rsidRPr="00E9090D">
              <w:rPr>
                <w:sz w:val="22"/>
                <w:szCs w:val="22"/>
              </w:rPr>
              <w:t>make sense of causes that generate observable patterns (2-PS1-1)</w:t>
            </w:r>
          </w:p>
          <w:p w14:paraId="065B1F80" w14:textId="77777777" w:rsidR="00B53C44" w:rsidRPr="00E9090D" w:rsidRDefault="00B53C44" w:rsidP="00B53C44">
            <w:pPr>
              <w:pStyle w:val="ListParagraph"/>
              <w:numPr>
                <w:ilvl w:val="0"/>
                <w:numId w:val="7"/>
              </w:numPr>
              <w:ind w:left="246" w:hanging="270"/>
              <w:rPr>
                <w:sz w:val="22"/>
                <w:szCs w:val="22"/>
              </w:rPr>
            </w:pPr>
            <w:r w:rsidRPr="00E9090D">
              <w:rPr>
                <w:sz w:val="22"/>
                <w:szCs w:val="22"/>
              </w:rPr>
              <w:t>conduct simple tests can be designed to gather evidence to support or refute student ideas about causes (2-PS1-2)</w:t>
            </w:r>
          </w:p>
        </w:tc>
      </w:tr>
      <w:tr w:rsidR="00B53C44" w:rsidRPr="00E9090D" w14:paraId="63AB3285" w14:textId="77777777" w:rsidTr="00C53963">
        <w:tc>
          <w:tcPr>
            <w:tcW w:w="1885" w:type="dxa"/>
            <w:shd w:val="clear" w:color="auto" w:fill="auto"/>
          </w:tcPr>
          <w:p w14:paraId="16F16D1B" w14:textId="77777777" w:rsidR="00B53C44" w:rsidRPr="00E9090D" w:rsidRDefault="00B53C44" w:rsidP="00C53963">
            <w:pPr>
              <w:rPr>
                <w:sz w:val="22"/>
                <w:szCs w:val="22"/>
              </w:rPr>
            </w:pPr>
            <w:r w:rsidRPr="00E9090D">
              <w:rPr>
                <w:sz w:val="22"/>
                <w:szCs w:val="22"/>
              </w:rPr>
              <w:t>Connections to Nature of Science</w:t>
            </w:r>
          </w:p>
        </w:tc>
        <w:tc>
          <w:tcPr>
            <w:tcW w:w="3420" w:type="dxa"/>
            <w:shd w:val="clear" w:color="auto" w:fill="auto"/>
          </w:tcPr>
          <w:p w14:paraId="46F3603A" w14:textId="77777777" w:rsidR="00B53C44" w:rsidRPr="00E9090D" w:rsidRDefault="00B53C44" w:rsidP="00C53963">
            <w:pPr>
              <w:spacing w:before="100" w:beforeAutospacing="1" w:after="100" w:afterAutospacing="1"/>
              <w:rPr>
                <w:sz w:val="22"/>
                <w:szCs w:val="22"/>
              </w:rPr>
            </w:pPr>
            <w:r w:rsidRPr="00E9090D">
              <w:rPr>
                <w:sz w:val="22"/>
                <w:szCs w:val="22"/>
              </w:rPr>
              <w:t xml:space="preserve">Science searches for </w:t>
            </w:r>
            <w:proofErr w:type="gramStart"/>
            <w:r w:rsidRPr="00E9090D">
              <w:rPr>
                <w:sz w:val="22"/>
                <w:szCs w:val="22"/>
              </w:rPr>
              <w:t>cause and effect</w:t>
            </w:r>
            <w:proofErr w:type="gramEnd"/>
            <w:r w:rsidRPr="00E9090D">
              <w:rPr>
                <w:sz w:val="22"/>
                <w:szCs w:val="22"/>
              </w:rPr>
              <w:t xml:space="preserve"> relationships to explain natural events</w:t>
            </w:r>
          </w:p>
          <w:p w14:paraId="01BF6C7D" w14:textId="77777777" w:rsidR="00B53C44" w:rsidRPr="00E9090D" w:rsidRDefault="00B53C44" w:rsidP="00C53963">
            <w:pPr>
              <w:rPr>
                <w:sz w:val="22"/>
                <w:szCs w:val="22"/>
              </w:rPr>
            </w:pPr>
          </w:p>
        </w:tc>
        <w:tc>
          <w:tcPr>
            <w:tcW w:w="3325" w:type="dxa"/>
            <w:shd w:val="clear" w:color="auto" w:fill="auto"/>
          </w:tcPr>
          <w:p w14:paraId="27B19B9A" w14:textId="77777777" w:rsidR="00B53C44" w:rsidRPr="00E9090D" w:rsidRDefault="00B53C44" w:rsidP="00B53C44">
            <w:pPr>
              <w:pStyle w:val="ListParagraph"/>
              <w:numPr>
                <w:ilvl w:val="0"/>
                <w:numId w:val="7"/>
              </w:numPr>
              <w:ind w:left="246" w:hanging="270"/>
              <w:rPr>
                <w:sz w:val="22"/>
                <w:szCs w:val="22"/>
              </w:rPr>
            </w:pPr>
            <w:r w:rsidRPr="00E9090D">
              <w:rPr>
                <w:sz w:val="22"/>
                <w:szCs w:val="22"/>
              </w:rPr>
              <w:t>observe and make sense of natural events (2-PS1-4)</w:t>
            </w:r>
          </w:p>
        </w:tc>
      </w:tr>
    </w:tbl>
    <w:p w14:paraId="39BE056A" w14:textId="77777777" w:rsidR="00B53C44" w:rsidRPr="000115A3" w:rsidRDefault="00B53C44" w:rsidP="00B53C44">
      <w:pPr>
        <w:rPr>
          <w:sz w:val="22"/>
          <w:szCs w:val="22"/>
        </w:rPr>
      </w:pPr>
    </w:p>
    <w:p w14:paraId="49E278F7" w14:textId="77777777" w:rsidR="00B53C44" w:rsidRDefault="00B53C44" w:rsidP="00B53C44">
      <w:pPr>
        <w:spacing w:after="160" w:line="259" w:lineRule="auto"/>
        <w:ind w:left="2880" w:firstLine="720"/>
      </w:pPr>
      <w:r>
        <w:br w:type="page"/>
      </w:r>
    </w:p>
    <w:p w14:paraId="1047842F" w14:textId="77777777" w:rsidR="00B53C44" w:rsidRDefault="00B53C44" w:rsidP="00B53C44">
      <w:pPr>
        <w:spacing w:after="160" w:line="259" w:lineRule="auto"/>
        <w:ind w:left="2880" w:firstLine="720"/>
      </w:pPr>
    </w:p>
    <w:p w14:paraId="22A6BA7F" w14:textId="77777777" w:rsidR="00B53C44" w:rsidRDefault="00B53C44" w:rsidP="00B53C44">
      <w:pPr>
        <w:spacing w:after="160" w:line="259" w:lineRule="auto"/>
        <w:ind w:left="2880" w:firstLine="720"/>
      </w:pPr>
    </w:p>
    <w:p w14:paraId="714D4F2F" w14:textId="77777777" w:rsidR="00B53C44" w:rsidRDefault="00B53C44" w:rsidP="00B53C44">
      <w:pPr>
        <w:spacing w:after="160" w:line="259" w:lineRule="auto"/>
        <w:ind w:left="2880" w:firstLine="720"/>
      </w:pPr>
    </w:p>
    <w:p w14:paraId="3DE3AEFE" w14:textId="77777777" w:rsidR="00B53C44" w:rsidRDefault="00B53C44" w:rsidP="00B53C44">
      <w:pPr>
        <w:spacing w:after="160" w:line="259" w:lineRule="auto"/>
        <w:ind w:left="2880" w:firstLine="720"/>
      </w:pPr>
    </w:p>
    <w:p w14:paraId="62BD15EC" w14:textId="77777777" w:rsidR="00B53C44" w:rsidRDefault="00B53C44" w:rsidP="00B53C44">
      <w:pPr>
        <w:spacing w:after="160" w:line="259" w:lineRule="auto"/>
        <w:ind w:left="2880" w:firstLine="720"/>
      </w:pPr>
    </w:p>
    <w:p w14:paraId="0AFEDBCD" w14:textId="77777777" w:rsidR="00B53C44" w:rsidRDefault="00B53C44" w:rsidP="00B53C44">
      <w:pPr>
        <w:spacing w:after="160" w:line="259" w:lineRule="auto"/>
        <w:ind w:left="2880" w:firstLine="720"/>
      </w:pPr>
    </w:p>
    <w:p w14:paraId="6E42EB83" w14:textId="77777777" w:rsidR="00B53C44" w:rsidRDefault="00B53C44" w:rsidP="00B53C44">
      <w:pPr>
        <w:spacing w:after="160" w:line="259" w:lineRule="auto"/>
        <w:ind w:left="2880" w:firstLine="720"/>
      </w:pPr>
    </w:p>
    <w:p w14:paraId="6E53A25F" w14:textId="77777777" w:rsidR="00B53C44" w:rsidRDefault="00B53C44" w:rsidP="00B53C44">
      <w:pPr>
        <w:jc w:val="center"/>
        <w:rPr>
          <w:u w:val="single"/>
        </w:rPr>
      </w:pPr>
    </w:p>
    <w:p w14:paraId="3B83F8DE" w14:textId="77777777" w:rsidR="00B53C44" w:rsidRDefault="00B53C44" w:rsidP="00B53C44">
      <w:pPr>
        <w:jc w:val="center"/>
        <w:rPr>
          <w:u w:val="single"/>
        </w:rPr>
      </w:pPr>
    </w:p>
    <w:p w14:paraId="00753457" w14:textId="77777777" w:rsidR="00B53C44" w:rsidRDefault="00B53C44" w:rsidP="00B53C44">
      <w:pPr>
        <w:jc w:val="center"/>
        <w:rPr>
          <w:u w:val="single"/>
        </w:rPr>
      </w:pPr>
    </w:p>
    <w:p w14:paraId="765A035B" w14:textId="77777777" w:rsidR="00B53C44" w:rsidRDefault="00B53C44" w:rsidP="00B53C44">
      <w:pPr>
        <w:jc w:val="center"/>
        <w:rPr>
          <w:u w:val="single"/>
        </w:rPr>
      </w:pPr>
    </w:p>
    <w:p w14:paraId="626DA612" w14:textId="2B65AAE6" w:rsidR="00B53C44" w:rsidRDefault="00B53C44" w:rsidP="00B53C44">
      <w:pPr>
        <w:jc w:val="center"/>
        <w:rPr>
          <w:u w:val="single"/>
        </w:rPr>
      </w:pPr>
      <w:r>
        <w:rPr>
          <w:u w:val="single"/>
        </w:rPr>
        <w:t>APPENDIX B</w:t>
      </w:r>
    </w:p>
    <w:p w14:paraId="45F9FBCD" w14:textId="77777777" w:rsidR="00B53C44" w:rsidRDefault="00B53C44" w:rsidP="00B53C44">
      <w:pPr>
        <w:jc w:val="center"/>
        <w:rPr>
          <w:u w:val="single"/>
        </w:rPr>
      </w:pPr>
    </w:p>
    <w:p w14:paraId="36C08524" w14:textId="5F9B0032" w:rsidR="00B53C44" w:rsidRPr="00B53C44" w:rsidRDefault="00B53C44" w:rsidP="00B53C44">
      <w:pPr>
        <w:jc w:val="center"/>
      </w:pPr>
      <w:r w:rsidRPr="00B53C44">
        <w:t>5 E LESSON PLAN EXAMPLE</w:t>
      </w:r>
    </w:p>
    <w:p w14:paraId="2388E53F" w14:textId="77777777" w:rsidR="00B53C44" w:rsidRPr="00C61CF3" w:rsidRDefault="00B53C44" w:rsidP="00B53C44"/>
    <w:p w14:paraId="751928E8" w14:textId="763FC28A" w:rsidR="00B53C44" w:rsidRDefault="00B53C44">
      <w:r>
        <w:br w:type="page"/>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B53C44" w:rsidRPr="00D93516" w14:paraId="02548B16" w14:textId="77777777" w:rsidTr="00C53963">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6269CA7" w14:textId="77777777" w:rsidR="00B53C44" w:rsidRPr="00D93516" w:rsidRDefault="00B53C44" w:rsidP="00C53963">
            <w:pPr>
              <w:jc w:val="center"/>
              <w:rPr>
                <w:rFonts w:eastAsia="Times New Roman"/>
              </w:rPr>
            </w:pPr>
            <w:r w:rsidRPr="00D93516">
              <w:rPr>
                <w:rFonts w:eastAsia="Times New Roman"/>
                <w:color w:val="000000"/>
              </w:rPr>
              <w:lastRenderedPageBreak/>
              <w:t>5E AND INQUIRY LESSON PLAN</w:t>
            </w:r>
          </w:p>
        </w:tc>
      </w:tr>
      <w:tr w:rsidR="00B53C44" w:rsidRPr="00D93516" w14:paraId="4E7980EF" w14:textId="77777777" w:rsidTr="00C53963">
        <w:trPr>
          <w:trHeight w:val="4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8B5C" w14:textId="77777777" w:rsidR="00B53C44" w:rsidRPr="00D93516" w:rsidRDefault="00B53C44" w:rsidP="00C53963">
            <w:pPr>
              <w:rPr>
                <w:rFonts w:eastAsia="Times New Roman"/>
                <w:color w:val="000000"/>
              </w:rPr>
            </w:pPr>
            <w:r w:rsidRPr="00D93516">
              <w:rPr>
                <w:rFonts w:eastAsia="Times New Roman"/>
                <w:color w:val="000000"/>
              </w:rPr>
              <w:t xml:space="preserve">Unit Topic: Cell Energy and Metabolism </w:t>
            </w:r>
          </w:p>
          <w:p w14:paraId="45B6FD06" w14:textId="77777777" w:rsidR="00B53C44" w:rsidRPr="00D93516" w:rsidRDefault="00B53C44" w:rsidP="00C53963">
            <w:pPr>
              <w:rPr>
                <w:rFonts w:eastAsia="Times New Roman"/>
              </w:rPr>
            </w:pPr>
          </w:p>
          <w:p w14:paraId="1815AD49" w14:textId="77777777" w:rsidR="00B53C44" w:rsidRPr="00D93516" w:rsidRDefault="00B53C44" w:rsidP="00C53963">
            <w:pPr>
              <w:rPr>
                <w:rFonts w:eastAsia="Times New Roman"/>
                <w:color w:val="000000"/>
              </w:rPr>
            </w:pPr>
            <w:r w:rsidRPr="00D93516">
              <w:rPr>
                <w:rFonts w:eastAsia="Times New Roman"/>
                <w:color w:val="000000"/>
              </w:rPr>
              <w:t>Lesson Science Content: Cell Respiration/Fermentation</w:t>
            </w:r>
          </w:p>
          <w:p w14:paraId="12A5987F" w14:textId="77777777" w:rsidR="00B53C44" w:rsidRPr="00D93516" w:rsidRDefault="00B53C44" w:rsidP="00C53963">
            <w:pPr>
              <w:rPr>
                <w:rFonts w:eastAsia="Times New Roman"/>
                <w:color w:val="000000"/>
              </w:rPr>
            </w:pPr>
          </w:p>
          <w:p w14:paraId="75D804D8" w14:textId="77777777" w:rsidR="00B53C44" w:rsidRPr="00D93516" w:rsidRDefault="00B53C44" w:rsidP="00C53963">
            <w:pPr>
              <w:rPr>
                <w:rFonts w:eastAsia="Times New Roman"/>
                <w:color w:val="000000"/>
              </w:rPr>
            </w:pPr>
            <w:r w:rsidRPr="00D93516">
              <w:rPr>
                <w:rFonts w:eastAsia="Times New Roman"/>
                <w:color w:val="000000"/>
              </w:rPr>
              <w:t>Length: 50 minutes</w:t>
            </w:r>
          </w:p>
          <w:p w14:paraId="7B3EC1F5" w14:textId="77777777" w:rsidR="00B53C44" w:rsidRPr="00D93516" w:rsidRDefault="00B53C44" w:rsidP="00C53963">
            <w:pPr>
              <w:rPr>
                <w:rFonts w:eastAsia="Times New Roman"/>
              </w:rPr>
            </w:pPr>
          </w:p>
          <w:p w14:paraId="31A3DEFF" w14:textId="77777777" w:rsidR="00B53C44" w:rsidRPr="00D93516" w:rsidRDefault="00B53C44" w:rsidP="00C53963">
            <w:r w:rsidRPr="00D93516">
              <w:rPr>
                <w:rFonts w:eastAsia="Times New Roman"/>
                <w:color w:val="000000"/>
              </w:rPr>
              <w:t xml:space="preserve">Performance Expectation: </w:t>
            </w:r>
            <w:r w:rsidRPr="00D93516">
              <w:t>Use a model to illustrate that cell respiration is a chemical process whereby the bonds in the new compounds are formed, resulting in the net transfer of energy.</w:t>
            </w:r>
          </w:p>
          <w:p w14:paraId="76AEB460" w14:textId="77777777" w:rsidR="00B53C44" w:rsidRPr="00D93516" w:rsidRDefault="00B53C44" w:rsidP="00C53963">
            <w:pPr>
              <w:rPr>
                <w:rFonts w:eastAsia="Times New Roman"/>
              </w:rPr>
            </w:pPr>
          </w:p>
          <w:p w14:paraId="274ABB9D" w14:textId="77777777" w:rsidR="00B53C44" w:rsidRPr="00D93516" w:rsidRDefault="00B53C44" w:rsidP="00C53963">
            <w:pPr>
              <w:rPr>
                <w:rFonts w:eastAsia="Times New Roman"/>
              </w:rPr>
            </w:pPr>
            <w:r w:rsidRPr="00D93516">
              <w:rPr>
                <w:rFonts w:eastAsia="Times New Roman"/>
              </w:rPr>
              <w:t xml:space="preserve">Materials Needed: </w:t>
            </w:r>
          </w:p>
          <w:p w14:paraId="790C4FB9" w14:textId="77777777" w:rsidR="00B53C44" w:rsidRPr="00D93516" w:rsidRDefault="00B53C44" w:rsidP="00C53963">
            <w:pPr>
              <w:rPr>
                <w:rFonts w:eastAsia="Times New Roman"/>
              </w:rPr>
            </w:pPr>
            <w:r w:rsidRPr="00D93516">
              <w:rPr>
                <w:rFonts w:eastAsia="Times New Roman"/>
              </w:rPr>
              <w:t xml:space="preserve">Teacher: Mason Jar, 50 grams Magic Dough (See Appendix for Recipe), 75 grams Purpose Flour, 75 grams lukewarm H2O. Magic Dough </w:t>
            </w:r>
            <w:hyperlink r:id="rId7" w:history="1">
              <w:r w:rsidRPr="00D93516">
                <w:rPr>
                  <w:rStyle w:val="Hyperlink"/>
                </w:rPr>
                <w:t>video.</w:t>
              </w:r>
            </w:hyperlink>
            <w:r w:rsidRPr="00D93516">
              <w:t xml:space="preserve"> Ending </w:t>
            </w:r>
            <w:hyperlink r:id="rId8" w:history="1">
              <w:r w:rsidRPr="00D93516">
                <w:rPr>
                  <w:rStyle w:val="Hyperlink"/>
                </w:rPr>
                <w:t>video:</w:t>
              </w:r>
            </w:hyperlink>
            <w:r w:rsidRPr="00D93516">
              <w:t xml:space="preserve"> </w:t>
            </w:r>
          </w:p>
          <w:p w14:paraId="685B564E" w14:textId="77777777" w:rsidR="00B53C44" w:rsidRPr="00D93516" w:rsidRDefault="00B53C44" w:rsidP="00C53963">
            <w:pPr>
              <w:rPr>
                <w:rFonts w:eastAsia="Times New Roman"/>
              </w:rPr>
            </w:pPr>
          </w:p>
          <w:p w14:paraId="130ACFF8" w14:textId="77777777" w:rsidR="00B53C44" w:rsidRPr="00D93516" w:rsidRDefault="00B53C44" w:rsidP="00C53963">
            <w:pPr>
              <w:rPr>
                <w:rFonts w:eastAsia="Times New Roman"/>
              </w:rPr>
            </w:pPr>
            <w:r w:rsidRPr="00D93516">
              <w:rPr>
                <w:rFonts w:eastAsia="Times New Roman"/>
              </w:rPr>
              <w:t>Student Materials: 7 packs of dry active yeast packets, Table sugar grams, 7 250 mL beakers, 7 disposable pipettes, 7 Whiteboards, Whiteboard Markers, Science Notebooks, Projection Technology to display video and the Mason Jar phenomenon.</w:t>
            </w:r>
          </w:p>
          <w:p w14:paraId="20D92A92" w14:textId="77777777" w:rsidR="00B53C44" w:rsidRPr="00D93516" w:rsidRDefault="00B53C44" w:rsidP="00C53963">
            <w:pPr>
              <w:rPr>
                <w:rFonts w:eastAsia="Times New Roman"/>
              </w:rPr>
            </w:pPr>
          </w:p>
          <w:p w14:paraId="4642F5D6" w14:textId="77777777" w:rsidR="00B53C44" w:rsidRDefault="00B53C44" w:rsidP="00C53963">
            <w:pPr>
              <w:rPr>
                <w:rFonts w:eastAsia="Times New Roman"/>
              </w:rPr>
            </w:pPr>
            <w:r w:rsidRPr="00D93516">
              <w:rPr>
                <w:rFonts w:eastAsia="Times New Roman"/>
              </w:rPr>
              <w:t xml:space="preserve">Background: Sourdough bread starters have been used for 1000s of years to cultivate yeast on naturally harvested grains. The yeast “captured” in these natural bread starters can be used to make naturally rising breads such as those found in sourdough. These wild yeasts are often of the variety </w:t>
            </w:r>
            <w:r w:rsidRPr="00D93516">
              <w:rPr>
                <w:rFonts w:eastAsia="Times New Roman"/>
                <w:i/>
                <w:iCs/>
              </w:rPr>
              <w:t>Saccharomyces Cerevisiae</w:t>
            </w:r>
            <w:r w:rsidRPr="00D93516">
              <w:rPr>
                <w:rFonts w:eastAsia="Times New Roman"/>
              </w:rPr>
              <w:t xml:space="preserve">, commonly known as </w:t>
            </w:r>
            <w:r w:rsidRPr="00D93516">
              <w:rPr>
                <w:rFonts w:eastAsia="Times New Roman"/>
                <w:i/>
                <w:iCs/>
              </w:rPr>
              <w:t>Baker’s Yeast.</w:t>
            </w:r>
            <w:r w:rsidRPr="00D93516">
              <w:rPr>
                <w:rFonts w:eastAsia="Times New Roman"/>
              </w:rPr>
              <w:t xml:space="preserve"> Yeasts serve as a model organism to study the process of Cellular Respiration and Anaerobic Fermentation, making them a welcome starting point in a unit covering Cell Energy and Respiration.</w:t>
            </w:r>
          </w:p>
          <w:p w14:paraId="11DDE192" w14:textId="77777777" w:rsidR="00B53C44" w:rsidRDefault="00B53C44" w:rsidP="00C53963">
            <w:pPr>
              <w:rPr>
                <w:rFonts w:eastAsia="Times New Roman"/>
              </w:rPr>
            </w:pPr>
          </w:p>
          <w:p w14:paraId="082354D1" w14:textId="77777777" w:rsidR="00B53C44" w:rsidRPr="00D93516" w:rsidRDefault="00B53C44" w:rsidP="00C53963">
            <w:pPr>
              <w:rPr>
                <w:rFonts w:eastAsia="Times New Roman"/>
              </w:rPr>
            </w:pPr>
            <w:r>
              <w:rPr>
                <w:rFonts w:eastAsia="Times New Roman"/>
              </w:rPr>
              <w:t>NGSS DCI, SEPs &amp; CCCs: Appendix A</w:t>
            </w:r>
          </w:p>
        </w:tc>
      </w:tr>
    </w:tbl>
    <w:p w14:paraId="265434B5" w14:textId="77777777" w:rsidR="00B53C44" w:rsidRPr="00D93516" w:rsidRDefault="00B53C44" w:rsidP="00B53C44">
      <w:pPr>
        <w:pStyle w:val="Heading2"/>
      </w:pPr>
      <w:r w:rsidRPr="00D93516">
        <w:t>Engage</w:t>
      </w:r>
    </w:p>
    <w:p w14:paraId="0776BC1B" w14:textId="77777777" w:rsidR="00B53C44" w:rsidRPr="00D93516" w:rsidRDefault="00B53C44" w:rsidP="00B53C44">
      <w:r w:rsidRPr="00D93516">
        <w:tab/>
      </w:r>
      <w:r w:rsidRPr="00D93516">
        <w:rPr>
          <w:u w:val="single"/>
        </w:rPr>
        <w:t>Opening:</w:t>
      </w:r>
      <w:r w:rsidRPr="00D93516">
        <w:t xml:space="preserve"> This lesson is designed to be the opening of a unit focused on Cell Energy. Specifically, the topics of metabolism, respiration, and fermentation. The core idea covered in this lesson is </w:t>
      </w:r>
      <w:r w:rsidRPr="00D93516">
        <w:rPr>
          <w:i/>
          <w:iCs/>
        </w:rPr>
        <w:t>Organization of Matter and Energy Flow in Organisms</w:t>
      </w:r>
      <w:r w:rsidRPr="00D93516">
        <w:t>. As students enter class, the teacher will present a mason jar containing 50g of Magic Dough</w:t>
      </w:r>
      <w:r>
        <w:t xml:space="preserve"> </w:t>
      </w:r>
      <w:r w:rsidRPr="00D93516">
        <w:t>to students for the anchoring phenomenon of the unit. Students will not be told what it is in the Magic Dough, just that it contains a mixture of water and flour that has been sitting in the mason jar for about a week. Teacher Note: the Magic Dough should be made 6 days prior to the lesson, following the recipe for maximal yeast cultivation</w:t>
      </w:r>
      <w:r>
        <w:t xml:space="preserve"> (Appendix B)</w:t>
      </w:r>
      <w:r w:rsidRPr="00D93516">
        <w:t>. Also, since the Magic Dough is a type of cultivated yeast starter, yeast activity depends on a range of environmental conditions such as temperature and humidity, which could elicit variable responses for your anchoring phenomenon demo. Teachers should elicit student experiences with the following questions (5 minutes)</w:t>
      </w:r>
      <w:r>
        <w:t>.</w:t>
      </w:r>
      <w:r w:rsidRPr="00D93516">
        <w:t xml:space="preserve"> </w:t>
      </w:r>
    </w:p>
    <w:p w14:paraId="711AFBB2" w14:textId="77777777" w:rsidR="00B53C44" w:rsidRPr="00D93516" w:rsidRDefault="00B53C44" w:rsidP="00B53C44">
      <w:pPr>
        <w:pStyle w:val="ListParagraph"/>
        <w:numPr>
          <w:ilvl w:val="0"/>
          <w:numId w:val="9"/>
        </w:numPr>
        <w:rPr>
          <w:rFonts w:cs="Times New Roman"/>
          <w:i/>
          <w:iCs/>
        </w:rPr>
      </w:pPr>
      <w:r w:rsidRPr="00D93516">
        <w:rPr>
          <w:rFonts w:cs="Times New Roman"/>
          <w:i/>
          <w:iCs/>
        </w:rPr>
        <w:t>Where in the world have you encountered mixtures of flour and water before?</w:t>
      </w:r>
    </w:p>
    <w:p w14:paraId="3336DC18" w14:textId="77777777" w:rsidR="00B53C44" w:rsidRPr="00D93516" w:rsidRDefault="00B53C44" w:rsidP="00B53C44">
      <w:pPr>
        <w:pStyle w:val="ListParagraph"/>
        <w:numPr>
          <w:ilvl w:val="0"/>
          <w:numId w:val="9"/>
        </w:numPr>
        <w:rPr>
          <w:rFonts w:cs="Times New Roman"/>
          <w:i/>
          <w:iCs/>
        </w:rPr>
      </w:pPr>
      <w:r w:rsidRPr="00D93516">
        <w:rPr>
          <w:rFonts w:cs="Times New Roman"/>
          <w:i/>
          <w:iCs/>
        </w:rPr>
        <w:t xml:space="preserve">Are water and flour classified as living organisms? </w:t>
      </w:r>
    </w:p>
    <w:p w14:paraId="5AA644EE" w14:textId="77777777" w:rsidR="00B53C44" w:rsidRPr="00D93516" w:rsidRDefault="00B53C44" w:rsidP="00B53C44">
      <w:pPr>
        <w:pStyle w:val="ListParagraph"/>
        <w:rPr>
          <w:i/>
          <w:iCs/>
        </w:rPr>
      </w:pPr>
    </w:p>
    <w:p w14:paraId="37AF51DA" w14:textId="77777777" w:rsidR="00B53C44" w:rsidRPr="00D93516" w:rsidRDefault="00B53C44" w:rsidP="00B53C44">
      <w:pPr>
        <w:ind w:left="360" w:firstLine="360"/>
      </w:pPr>
      <w:r w:rsidRPr="00D93516">
        <w:t xml:space="preserve">As you are having this conversation on the phenomenon, add your 75 grams of warm water (approx. 98 degrees for optimal yeast activity) and 75 grams of All Purpose Flour to your Magic Dough. Stir to combine. Tell students to record observations about the </w:t>
      </w:r>
      <w:r>
        <w:t>p</w:t>
      </w:r>
      <w:r w:rsidRPr="00D93516">
        <w:t xml:space="preserve">henomena in their </w:t>
      </w:r>
      <w:r>
        <w:t>n</w:t>
      </w:r>
      <w:r w:rsidRPr="00D93516">
        <w:t xml:space="preserve">otebooks using all </w:t>
      </w:r>
      <w:r>
        <w:t>five</w:t>
      </w:r>
      <w:r w:rsidRPr="00D93516">
        <w:t xml:space="preserve"> senses (5 minutes)</w:t>
      </w:r>
      <w:r>
        <w:t>.</w:t>
      </w:r>
    </w:p>
    <w:p w14:paraId="5BE3E78B" w14:textId="77777777" w:rsidR="00B53C44" w:rsidRPr="00D93516" w:rsidRDefault="00B53C44" w:rsidP="00B53C44">
      <w:pPr>
        <w:ind w:left="360" w:firstLine="360"/>
      </w:pPr>
      <w:r w:rsidRPr="00D93516">
        <w:lastRenderedPageBreak/>
        <w:t xml:space="preserve">Potential Observations: Smells Sour, bubbles forming, foamy top, liquid at the top of the mason jar, air pockets inside the dough. After students are done with recording their initial observations, the Magic Dough starters should already start to increase in volume in the jar and give off a gas. If the Magic Dough being used isn’t increasing in volume in the jar, show the following </w:t>
      </w:r>
      <w:hyperlink r:id="rId9" w:history="1">
        <w:r w:rsidRPr="00D93516">
          <w:rPr>
            <w:rStyle w:val="Hyperlink"/>
          </w:rPr>
          <w:t>video.</w:t>
        </w:r>
      </w:hyperlink>
      <w:r w:rsidRPr="00D93516">
        <w:t xml:space="preserve"> This will show students how the magic dough rises in volume over time. </w:t>
      </w:r>
    </w:p>
    <w:p w14:paraId="5136A70C" w14:textId="77777777" w:rsidR="00B53C44" w:rsidRPr="00D93516" w:rsidRDefault="00B53C44" w:rsidP="00B53C44">
      <w:pPr>
        <w:ind w:left="360" w:firstLine="360"/>
      </w:pPr>
      <w:r w:rsidRPr="00D93516">
        <w:t>Explanation of Phenomenon: The wild Baker’s Yeast (</w:t>
      </w:r>
      <w:r w:rsidRPr="00D93516">
        <w:rPr>
          <w:i/>
          <w:iCs/>
        </w:rPr>
        <w:t>Saccharomyces cerevisiae</w:t>
      </w:r>
      <w:r w:rsidRPr="00D93516">
        <w:t>) in the Magic dough took the starch in the flour, started breaking into glucose, and produced CO</w:t>
      </w:r>
      <w:r w:rsidRPr="00D93516">
        <w:rPr>
          <w:vertAlign w:val="subscript"/>
        </w:rPr>
        <w:t>2</w:t>
      </w:r>
      <w:r w:rsidRPr="00D93516">
        <w:t xml:space="preserve"> as a byproduct of Cellular Respiration. Some ethanol was made as a byproduct of Fermentation, giving the sour smell. Both processes can occur simultaneously</w:t>
      </w:r>
      <w:proofErr w:type="gramStart"/>
      <w:r w:rsidRPr="00D93516">
        <w:t>.)Understanding</w:t>
      </w:r>
      <w:proofErr w:type="gramEnd"/>
      <w:r w:rsidRPr="00D93516">
        <w:t xml:space="preserve"> this phenomenon fully requires the Core Idea of Organization of Matter and Energy Flow. New matter (CO</w:t>
      </w:r>
      <w:r w:rsidRPr="00D93516">
        <w:rPr>
          <w:vertAlign w:val="subscript"/>
        </w:rPr>
        <w:t xml:space="preserve">2 </w:t>
      </w:r>
      <w:r w:rsidRPr="00D93516">
        <w:t xml:space="preserve">gas + Ethanol) came from existing matter (Flour </w:t>
      </w:r>
      <w:r>
        <w:t>&amp;</w:t>
      </w:r>
      <w:r w:rsidRPr="00D93516">
        <w:t xml:space="preserve"> Water) in the Magic Dough Phenomenon. As the yeast metabolized the flour and made new molecules, energy was transferred/ used for growth.</w:t>
      </w:r>
    </w:p>
    <w:p w14:paraId="38B35240" w14:textId="77777777" w:rsidR="00B53C44" w:rsidRPr="00D93516" w:rsidRDefault="00B53C44" w:rsidP="00B53C44">
      <w:pPr>
        <w:pStyle w:val="Heading2"/>
      </w:pPr>
      <w:r w:rsidRPr="00D93516">
        <w:t>Explore</w:t>
      </w:r>
    </w:p>
    <w:p w14:paraId="52672163" w14:textId="77777777" w:rsidR="00B53C44" w:rsidRPr="00D93516" w:rsidRDefault="00B53C44" w:rsidP="00B53C44">
      <w:r w:rsidRPr="00D93516">
        <w:tab/>
        <w:t>Debrief with students on the results of the video and/or the class Magic Dough Phenomenon</w:t>
      </w:r>
      <w:r>
        <w:t xml:space="preserve"> (Appendix B)</w:t>
      </w:r>
      <w:r w:rsidRPr="00D93516">
        <w:t>. Consensus observations should include: the dough has risen, a new smell was produced, and bubbles have formed</w:t>
      </w:r>
      <w:r>
        <w:t xml:space="preserve"> </w:t>
      </w:r>
      <w:r w:rsidRPr="00D93516">
        <w:t>(5 minutes)</w:t>
      </w:r>
      <w:r>
        <w:t>.</w:t>
      </w:r>
    </w:p>
    <w:p w14:paraId="5978BF63" w14:textId="77777777" w:rsidR="00B53C44" w:rsidRPr="00D93516" w:rsidRDefault="00B53C44" w:rsidP="00B53C44">
      <w:r w:rsidRPr="00D93516">
        <w:tab/>
        <w:t xml:space="preserve">Revisit the question: </w:t>
      </w:r>
      <w:r w:rsidRPr="00D93516">
        <w:rPr>
          <w:i/>
          <w:iCs/>
        </w:rPr>
        <w:t xml:space="preserve">Was the Magic Dough system a living thing? </w:t>
      </w:r>
      <w:r w:rsidRPr="00D93516">
        <w:t xml:space="preserve">At this point, most students will respond yes. Discuss another item that could have been in the dough to cause it to rise. Students will draw on their past experiences with baked goods and/or bread to hypothesize perhaps there was yeast or another leavening agent in the Magic </w:t>
      </w:r>
      <w:r>
        <w:t>D</w:t>
      </w:r>
      <w:r w:rsidRPr="00D93516">
        <w:t>ough. Describe to students that yeast can be found on flour, is a living organism much like humans, and depends on food for energy as a consumer.</w:t>
      </w:r>
    </w:p>
    <w:p w14:paraId="08530C70" w14:textId="77777777" w:rsidR="00B53C44" w:rsidRPr="00D93516" w:rsidRDefault="00B53C44" w:rsidP="00B53C44">
      <w:pPr>
        <w:ind w:firstLine="720"/>
      </w:pPr>
      <w:r w:rsidRPr="00D93516">
        <w:t>Let students investigate how yeast functions. Divide students into 7 lab groups. Each group will need 1 pack of instant quick rise yeast, 75 grams of lukewarm water (from sink is ok), and a chosen amount of sugar no greater than 20 grams. Have one group be the 0 grams sugar (control). Combine sugar, yeast, and water into the 250 mL beaker. Have students record their observations of the yeast + water + sugar mixture in their science notebooks. Students should see that the mixture in beaker bubbles like the magic dough, produces a gas, and rises in volume (15 minutes)</w:t>
      </w:r>
      <w:r>
        <w:t>.</w:t>
      </w:r>
    </w:p>
    <w:p w14:paraId="7510E57F" w14:textId="77777777" w:rsidR="00B53C44" w:rsidRPr="00D93516" w:rsidRDefault="00B53C44" w:rsidP="00B53C44">
      <w:pPr>
        <w:pStyle w:val="Heading2"/>
        <w:jc w:val="center"/>
      </w:pPr>
      <w:r w:rsidRPr="00D93516">
        <w:t>Explain</w:t>
      </w:r>
    </w:p>
    <w:p w14:paraId="24413DE9" w14:textId="77777777" w:rsidR="00B53C44" w:rsidRPr="00D93516" w:rsidRDefault="00B53C44" w:rsidP="00B53C44">
      <w:r w:rsidRPr="00D93516">
        <w:tab/>
        <w:t>After students made observations and recorded questions about the Magic Dough Phenomenon in their Science Notebooks, and using their personal yeast investigations as a guide, have students whiteboard what they think the yeast were doing in the Magic Dough phenomena on whiteboards as a group. Tell students to represent the flour, yeast, water, and gas by using simple shapes such triangles, circles, and squares. Be sure to include a before picture when the flour was first added and an after picture when the gas was being produced. Allow students to do a quick gallery walk once their boards are done to see other groups’ work. Have students take a picture of their group’s whiteboard and submit it to your Learning Management Site when done (10-15 minutes)</w:t>
      </w:r>
      <w:r>
        <w:t>.</w:t>
      </w:r>
      <w:r w:rsidRPr="00D93516">
        <w:t xml:space="preserve"> </w:t>
      </w:r>
    </w:p>
    <w:p w14:paraId="75F0E863" w14:textId="77777777" w:rsidR="00B53C44" w:rsidRPr="00D93516" w:rsidRDefault="00B53C44" w:rsidP="00B53C44">
      <w:r w:rsidRPr="00D93516">
        <w:tab/>
      </w:r>
      <w:r w:rsidRPr="00D93516">
        <w:rPr>
          <w:u w:val="single"/>
        </w:rPr>
        <w:t xml:space="preserve">Closing: </w:t>
      </w:r>
      <w:r w:rsidRPr="00D93516">
        <w:t xml:space="preserve"> When done whiteboarding, watch the </w:t>
      </w:r>
      <w:hyperlink r:id="rId10" w:history="1">
        <w:r>
          <w:rPr>
            <w:rStyle w:val="Hyperlink"/>
          </w:rPr>
          <w:t>Yeast Fermentation under Microscope</w:t>
        </w:r>
        <w:r w:rsidRPr="00D93516">
          <w:rPr>
            <w:rStyle w:val="Hyperlink"/>
          </w:rPr>
          <w:t xml:space="preserve"> video:</w:t>
        </w:r>
      </w:hyperlink>
      <w:r>
        <w:rPr>
          <w:rStyle w:val="Hyperlink"/>
        </w:rPr>
        <w:t xml:space="preserve"> </w:t>
      </w:r>
      <w:r>
        <w:t>u</w:t>
      </w:r>
      <w:r w:rsidRPr="00D93516">
        <w:t>ntil the 2:00 mark</w:t>
      </w:r>
      <w:r>
        <w:t xml:space="preserve">. </w:t>
      </w:r>
      <w:r w:rsidRPr="00D93516">
        <w:t xml:space="preserve"> Discuss the source of sugar in both the opening phenomenon (the flour added) and their experiment. Have a concluding discussion on how it may be possible to manipulate yeast mixtures and the magic dough to get it to produce more gas from the sugar, rise faster, and acquire energy to grow over time Also, revisit the Magic Dough opening phenomena. </w:t>
      </w:r>
      <w:r w:rsidRPr="00D93516">
        <w:lastRenderedPageBreak/>
        <w:t>Note any changes that are seen in the mason jar since the start of the period. Record these ideas in a new section of the students’ science notebooks</w:t>
      </w:r>
      <w:r>
        <w:t xml:space="preserve"> </w:t>
      </w:r>
      <w:r w:rsidRPr="00D93516">
        <w:t>(5 min)</w:t>
      </w:r>
      <w:r>
        <w:t>.</w:t>
      </w:r>
    </w:p>
    <w:p w14:paraId="36100884" w14:textId="77777777" w:rsidR="00B53C44" w:rsidRPr="00D93516" w:rsidRDefault="00B53C44" w:rsidP="00B53C44">
      <w:r w:rsidRPr="00D93516">
        <w:t xml:space="preserve"> </w:t>
      </w:r>
      <w:r w:rsidRPr="00D93516">
        <w:tab/>
        <w:t xml:space="preserve">Note: The more specific details of </w:t>
      </w:r>
      <w:r>
        <w:t>c</w:t>
      </w:r>
      <w:r w:rsidRPr="00D93516">
        <w:t xml:space="preserve">ell </w:t>
      </w:r>
      <w:r>
        <w:t>r</w:t>
      </w:r>
      <w:r w:rsidRPr="00D93516">
        <w:t xml:space="preserve">espiration and </w:t>
      </w:r>
      <w:r>
        <w:t>f</w:t>
      </w:r>
      <w:r w:rsidRPr="00D93516">
        <w:t>ermentation are expected to be covered in the next series of lessons within this unit, allowing the anchor phenomenon to be fully explained.</w:t>
      </w:r>
    </w:p>
    <w:p w14:paraId="20236EAC" w14:textId="77777777" w:rsidR="00B53C44" w:rsidRPr="00D93516" w:rsidRDefault="00B53C44" w:rsidP="00B53C44">
      <w:pPr>
        <w:pStyle w:val="Heading2"/>
      </w:pPr>
    </w:p>
    <w:p w14:paraId="0A59713D" w14:textId="77777777" w:rsidR="00B53C44" w:rsidRPr="00D93516" w:rsidRDefault="00B53C44" w:rsidP="00B53C44">
      <w:pPr>
        <w:pStyle w:val="Heading2"/>
      </w:pPr>
      <w:r w:rsidRPr="00D93516">
        <w:t>Evaluate</w:t>
      </w:r>
    </w:p>
    <w:p w14:paraId="2459DFD8" w14:textId="77777777" w:rsidR="00B53C44" w:rsidRPr="00D93516" w:rsidRDefault="00B53C44" w:rsidP="00B53C44">
      <w:r w:rsidRPr="00D93516">
        <w:tab/>
        <w:t xml:space="preserve">During this lesson, the teacher will visit lab groups around the room when while students are discussing. The teacher should be asking probing questions to keep students on task and challenge them to apply concepts as well as scientific vocabulary learned in previous lessons. To promote crosstalk, the teacher should redirect some questions directed to the instructor to another member in the lab group so that they share knowledge with one another. </w:t>
      </w:r>
    </w:p>
    <w:p w14:paraId="26ED1B2A" w14:textId="77777777" w:rsidR="00B53C44" w:rsidRPr="00D93516" w:rsidRDefault="00B53C44" w:rsidP="00B53C44">
      <w:r w:rsidRPr="00D93516">
        <w:tab/>
        <w:t xml:space="preserve">The day after this lesson, students will complete a </w:t>
      </w:r>
      <w:r>
        <w:t>claim, evidence, reasoning statement (</w:t>
      </w:r>
      <w:r w:rsidRPr="00D93516">
        <w:t>CER</w:t>
      </w:r>
      <w:r>
        <w:t>)</w:t>
      </w:r>
      <w:r w:rsidRPr="00D93516">
        <w:t xml:space="preserve"> to evaluate their understanding on the products of the Magic Dough Phenomenon</w:t>
      </w:r>
      <w:r>
        <w:t xml:space="preserve"> (Appendix C)</w:t>
      </w:r>
      <w:r w:rsidRPr="00D93516">
        <w:t>. This CER will extend the students’ understanding of this phenomenon to another area: baking and brewing with yeast. Students will use observations collected in the Day 1 Anchoring Phenomenon lesson to evaluate the potential differences in Baker’s and Brewer’s yeast and engage in argumentation with evidence to hypothesize which variety of yeast was found in the Magic Dough. This leads well into a discussion of the products of Fermentation and Cellular Respiration to further extend the explain domain of the 5E lesson model.</w:t>
      </w:r>
    </w:p>
    <w:p w14:paraId="7137EED9" w14:textId="77777777" w:rsidR="00B53C44" w:rsidRPr="00D93516" w:rsidRDefault="00B53C44" w:rsidP="00B53C44">
      <w:pPr>
        <w:ind w:firstLine="720"/>
      </w:pPr>
      <w:r w:rsidRPr="00D93516">
        <w:t xml:space="preserve">Students will complete a summative assessment for the overarching unit once the full details of the anchoring phenomenon are covered in class. </w:t>
      </w:r>
    </w:p>
    <w:p w14:paraId="09D2FDCF" w14:textId="77777777" w:rsidR="00B53C44" w:rsidRPr="00D93516" w:rsidRDefault="00B53C44" w:rsidP="00B53C44">
      <w:pPr>
        <w:pStyle w:val="Heading2"/>
      </w:pPr>
      <w:r w:rsidRPr="00D93516">
        <w:t xml:space="preserve">Extend </w:t>
      </w:r>
    </w:p>
    <w:p w14:paraId="7E5FB527" w14:textId="77777777" w:rsidR="00B53C44" w:rsidRPr="00D93516" w:rsidRDefault="00B53C44" w:rsidP="00B53C44">
      <w:pPr>
        <w:ind w:firstLine="720"/>
      </w:pPr>
      <w:r w:rsidRPr="00D93516">
        <w:t>In the next series of lessons, students will be tasked with investigating the variables that speed up or slow down yeast growth, now that they are aware of the necessary components to activate the Magic Dough and the yeast’s growth (</w:t>
      </w:r>
      <w:r>
        <w:t>f</w:t>
      </w:r>
      <w:r w:rsidRPr="00D93516">
        <w:t xml:space="preserve">lour, </w:t>
      </w:r>
      <w:r>
        <w:t>s</w:t>
      </w:r>
      <w:r w:rsidRPr="00D93516">
        <w:t>ugar, H2O). Due to the nature of yeast energy production, students may recognize an alcoholic scent being produced from their yeast mixtures. This indeed is the byproduct of fermentation: ethanol. Further lessons can dive into the differences between Brewer’s Yeast (</w:t>
      </w:r>
      <w:r w:rsidRPr="00D93516">
        <w:rPr>
          <w:i/>
          <w:iCs/>
        </w:rPr>
        <w:t xml:space="preserve">S. pombe) </w:t>
      </w:r>
      <w:r w:rsidRPr="00D93516">
        <w:t>and Baker’s Yeast (</w:t>
      </w:r>
      <w:r w:rsidRPr="00D93516">
        <w:rPr>
          <w:i/>
          <w:iCs/>
        </w:rPr>
        <w:t>S. cerevisiae</w:t>
      </w:r>
      <w:r w:rsidRPr="00D93516">
        <w:t>).</w:t>
      </w:r>
    </w:p>
    <w:p w14:paraId="38B599E5" w14:textId="77777777" w:rsidR="00B53C44" w:rsidRPr="00D93516" w:rsidRDefault="00B53C44" w:rsidP="00B53C44">
      <w:pPr>
        <w:ind w:firstLine="720"/>
      </w:pPr>
      <w:r w:rsidRPr="00D93516">
        <w:t xml:space="preserve">This lesson provides direct connections to students taking classes in or interested in the culinary arts. As leavening agents such as yeast are often used to make students’ favorite foods, students are more likely to be engaged with a relatable phenomenon. Likewise, many cultures consume fermented foods and/or foods that contain yeast, further providing real world connections as suggested by the 5E model.  </w:t>
      </w:r>
    </w:p>
    <w:p w14:paraId="29DDC248" w14:textId="77777777" w:rsidR="00B53C44" w:rsidRPr="00D93516" w:rsidRDefault="00B53C44" w:rsidP="00B53C44">
      <w:r w:rsidRPr="00D93516">
        <w:tab/>
      </w:r>
    </w:p>
    <w:p w14:paraId="3B7300B3" w14:textId="77777777" w:rsidR="00B53C44" w:rsidRPr="00D93516" w:rsidRDefault="00B53C44" w:rsidP="00B53C44"/>
    <w:p w14:paraId="45EEA3E0" w14:textId="77777777" w:rsidR="00B53C44" w:rsidRPr="00D93516" w:rsidRDefault="00B53C44" w:rsidP="00B53C44"/>
    <w:p w14:paraId="6F11A1D6" w14:textId="77777777" w:rsidR="00B53C44" w:rsidRPr="00D93516" w:rsidRDefault="00B53C44" w:rsidP="00B53C44"/>
    <w:p w14:paraId="127A8A4D" w14:textId="77777777" w:rsidR="00B53C44" w:rsidRPr="00D93516" w:rsidRDefault="00B53C44" w:rsidP="00B53C44"/>
    <w:p w14:paraId="021873AF" w14:textId="77777777" w:rsidR="00B53C44" w:rsidRPr="00D93516" w:rsidRDefault="00B53C44" w:rsidP="00B53C44"/>
    <w:p w14:paraId="7F1AAD87" w14:textId="77777777" w:rsidR="00B53C44" w:rsidRPr="00D93516" w:rsidRDefault="00B53C44" w:rsidP="00B53C44"/>
    <w:p w14:paraId="3D8013A6" w14:textId="77777777" w:rsidR="00B53C44" w:rsidRPr="00D93516" w:rsidRDefault="00B53C44" w:rsidP="00B53C44"/>
    <w:p w14:paraId="757E9E98" w14:textId="77777777" w:rsidR="00B53C44" w:rsidRPr="00D93516" w:rsidRDefault="00B53C44" w:rsidP="00B53C44"/>
    <w:p w14:paraId="15971E83" w14:textId="77777777" w:rsidR="00B53C44" w:rsidRPr="00D93516" w:rsidRDefault="00B53C44" w:rsidP="00B53C44"/>
    <w:p w14:paraId="617A53A4" w14:textId="77777777" w:rsidR="00B53C44" w:rsidRPr="00D93516" w:rsidRDefault="00B53C44" w:rsidP="00B53C44"/>
    <w:p w14:paraId="2CE7A26E" w14:textId="77777777" w:rsidR="00B53C44" w:rsidRPr="00D93516" w:rsidRDefault="00B53C44" w:rsidP="00B53C44"/>
    <w:p w14:paraId="4D4F265C" w14:textId="77777777" w:rsidR="00B53C44" w:rsidRDefault="00B53C44" w:rsidP="00B53C44">
      <w:pPr>
        <w:jc w:val="center"/>
        <w:rPr>
          <w:u w:val="single"/>
        </w:rPr>
      </w:pPr>
      <w:r>
        <w:rPr>
          <w:u w:val="single"/>
        </w:rPr>
        <w:br w:type="page"/>
      </w:r>
      <w:r>
        <w:rPr>
          <w:u w:val="single"/>
        </w:rPr>
        <w:lastRenderedPageBreak/>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t>APPENDICES</w:t>
      </w:r>
    </w:p>
    <w:p w14:paraId="707F6D70" w14:textId="77777777" w:rsidR="00B53C44" w:rsidRDefault="00B53C44" w:rsidP="00B53C44">
      <w:pPr>
        <w:rPr>
          <w:u w:val="single"/>
        </w:rPr>
      </w:pPr>
    </w:p>
    <w:p w14:paraId="63964F9B" w14:textId="77777777" w:rsidR="00B53C44" w:rsidRDefault="00B53C44" w:rsidP="00B53C44">
      <w:pPr>
        <w:jc w:val="center"/>
        <w:rPr>
          <w:u w:val="single"/>
        </w:rPr>
      </w:pPr>
      <w:r>
        <w:rPr>
          <w:u w:val="single"/>
        </w:rPr>
        <w:br w:type="page"/>
      </w:r>
    </w:p>
    <w:p w14:paraId="1878D922" w14:textId="77777777" w:rsidR="00B53C44" w:rsidRDefault="00B53C44" w:rsidP="00B53C44">
      <w:pPr>
        <w:jc w:val="center"/>
        <w:rPr>
          <w:u w:val="single"/>
        </w:rPr>
      </w:pPr>
    </w:p>
    <w:p w14:paraId="6F2EAF70" w14:textId="77777777" w:rsidR="00B53C44" w:rsidRDefault="00B53C44" w:rsidP="00B53C44">
      <w:pPr>
        <w:jc w:val="center"/>
        <w:rPr>
          <w:u w:val="single"/>
        </w:rPr>
      </w:pPr>
    </w:p>
    <w:p w14:paraId="6D0D3D77" w14:textId="77777777" w:rsidR="00B53C44" w:rsidRDefault="00B53C44" w:rsidP="00B53C44">
      <w:pPr>
        <w:jc w:val="center"/>
        <w:rPr>
          <w:u w:val="single"/>
        </w:rPr>
      </w:pPr>
    </w:p>
    <w:p w14:paraId="2FFC0015" w14:textId="77777777" w:rsidR="00B53C44" w:rsidRDefault="00B53C44" w:rsidP="00B53C44">
      <w:pPr>
        <w:jc w:val="center"/>
        <w:rPr>
          <w:u w:val="single"/>
        </w:rPr>
      </w:pPr>
    </w:p>
    <w:p w14:paraId="719BF739" w14:textId="77777777" w:rsidR="00B53C44" w:rsidRDefault="00B53C44" w:rsidP="00B53C44">
      <w:pPr>
        <w:jc w:val="center"/>
        <w:rPr>
          <w:u w:val="single"/>
        </w:rPr>
      </w:pPr>
    </w:p>
    <w:p w14:paraId="07683E7F" w14:textId="77777777" w:rsidR="00B53C44" w:rsidRDefault="00B53C44" w:rsidP="00B53C44">
      <w:pPr>
        <w:jc w:val="center"/>
        <w:rPr>
          <w:u w:val="single"/>
        </w:rPr>
      </w:pPr>
    </w:p>
    <w:p w14:paraId="45323A1F" w14:textId="77777777" w:rsidR="00B53C44" w:rsidRDefault="00B53C44" w:rsidP="00B53C44">
      <w:pPr>
        <w:jc w:val="center"/>
        <w:rPr>
          <w:u w:val="single"/>
        </w:rPr>
      </w:pPr>
    </w:p>
    <w:p w14:paraId="32EC82A4" w14:textId="77777777" w:rsidR="00B53C44" w:rsidRDefault="00B53C44" w:rsidP="00B53C44">
      <w:pPr>
        <w:jc w:val="center"/>
        <w:rPr>
          <w:u w:val="single"/>
        </w:rPr>
      </w:pPr>
    </w:p>
    <w:p w14:paraId="365C9D14" w14:textId="77777777" w:rsidR="00B53C44" w:rsidRDefault="00B53C44" w:rsidP="00B53C44">
      <w:pPr>
        <w:jc w:val="center"/>
        <w:rPr>
          <w:u w:val="single"/>
        </w:rPr>
      </w:pPr>
    </w:p>
    <w:p w14:paraId="1A02D764" w14:textId="77777777" w:rsidR="00B53C44" w:rsidRDefault="00B53C44" w:rsidP="00B53C44">
      <w:pPr>
        <w:jc w:val="center"/>
        <w:rPr>
          <w:u w:val="single"/>
        </w:rPr>
      </w:pPr>
    </w:p>
    <w:p w14:paraId="7A0DE9F9" w14:textId="77777777" w:rsidR="00B53C44" w:rsidRDefault="00B53C44" w:rsidP="00B53C44">
      <w:pPr>
        <w:jc w:val="center"/>
        <w:rPr>
          <w:u w:val="single"/>
        </w:rPr>
      </w:pPr>
    </w:p>
    <w:p w14:paraId="02D5DCB6" w14:textId="77777777" w:rsidR="00B53C44" w:rsidRDefault="00B53C44" w:rsidP="00B53C44">
      <w:pPr>
        <w:jc w:val="center"/>
        <w:rPr>
          <w:u w:val="single"/>
        </w:rPr>
      </w:pPr>
    </w:p>
    <w:p w14:paraId="6180F121" w14:textId="77777777" w:rsidR="00B53C44" w:rsidRDefault="00B53C44" w:rsidP="00B53C44">
      <w:pPr>
        <w:jc w:val="center"/>
        <w:rPr>
          <w:u w:val="single"/>
        </w:rPr>
      </w:pPr>
    </w:p>
    <w:p w14:paraId="2AAF75FA" w14:textId="77777777" w:rsidR="00B53C44" w:rsidRDefault="00B53C44" w:rsidP="00B53C44">
      <w:pPr>
        <w:jc w:val="center"/>
        <w:rPr>
          <w:u w:val="single"/>
        </w:rPr>
      </w:pPr>
    </w:p>
    <w:p w14:paraId="284DD362" w14:textId="77777777" w:rsidR="00B53C44" w:rsidRDefault="00B53C44" w:rsidP="00B53C44">
      <w:pPr>
        <w:jc w:val="center"/>
        <w:rPr>
          <w:u w:val="single"/>
        </w:rPr>
      </w:pPr>
    </w:p>
    <w:p w14:paraId="4CB32F17" w14:textId="77777777" w:rsidR="00B53C44" w:rsidRDefault="00B53C44" w:rsidP="00B53C44">
      <w:pPr>
        <w:jc w:val="center"/>
        <w:rPr>
          <w:u w:val="single"/>
        </w:rPr>
      </w:pPr>
    </w:p>
    <w:p w14:paraId="1122730E" w14:textId="77777777" w:rsidR="00B53C44" w:rsidRDefault="00B53C44" w:rsidP="00B53C44">
      <w:pPr>
        <w:jc w:val="center"/>
        <w:rPr>
          <w:u w:val="single"/>
        </w:rPr>
      </w:pPr>
    </w:p>
    <w:p w14:paraId="71A49090" w14:textId="77777777" w:rsidR="00B53C44" w:rsidRDefault="00B53C44" w:rsidP="00B53C44">
      <w:pPr>
        <w:jc w:val="center"/>
        <w:rPr>
          <w:u w:val="single"/>
        </w:rPr>
      </w:pPr>
      <w:r w:rsidRPr="00D93516">
        <w:rPr>
          <w:u w:val="single"/>
        </w:rPr>
        <w:t>APPENDIX A:</w:t>
      </w:r>
    </w:p>
    <w:p w14:paraId="514AD228" w14:textId="77777777" w:rsidR="00B53C44" w:rsidRDefault="00B53C44" w:rsidP="00B53C44">
      <w:pPr>
        <w:jc w:val="center"/>
        <w:rPr>
          <w:u w:val="single"/>
        </w:rPr>
      </w:pPr>
    </w:p>
    <w:p w14:paraId="3E6D2D4F" w14:textId="77777777" w:rsidR="00B53C44" w:rsidRDefault="00B53C44" w:rsidP="00B53C44">
      <w:pPr>
        <w:jc w:val="center"/>
        <w:rPr>
          <w:u w:val="single"/>
        </w:rPr>
      </w:pPr>
    </w:p>
    <w:p w14:paraId="7D70154C" w14:textId="77777777" w:rsidR="00B53C44" w:rsidRPr="003C5D56" w:rsidRDefault="00B53C44" w:rsidP="00B53C44">
      <w:pPr>
        <w:jc w:val="center"/>
        <w:rPr>
          <w:u w:val="single"/>
        </w:rPr>
      </w:pPr>
      <w:r w:rsidRPr="00D93516">
        <w:t>SEPs &amp; CROSSCUTTING CONCEPTS TABLE</w:t>
      </w:r>
    </w:p>
    <w:p w14:paraId="4FEE1080" w14:textId="77777777" w:rsidR="00B53C44" w:rsidRDefault="00B53C44" w:rsidP="00B53C44">
      <w:r>
        <w:br w:type="page"/>
      </w:r>
    </w:p>
    <w:p w14:paraId="7AFBDD22" w14:textId="77777777" w:rsidR="00B53C44" w:rsidRPr="00D93516" w:rsidRDefault="00B53C44" w:rsidP="00B53C44">
      <w:pPr>
        <w:rPr>
          <w:u w:val="single"/>
        </w:rPr>
      </w:pPr>
    </w:p>
    <w:tbl>
      <w:tblPr>
        <w:tblW w:w="97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53C44" w:rsidRPr="00D93516" w14:paraId="6290C657" w14:textId="77777777" w:rsidTr="00C53963">
        <w:trPr>
          <w:trHeight w:val="1502"/>
        </w:trPr>
        <w:tc>
          <w:tcPr>
            <w:tcW w:w="9720" w:type="dxa"/>
          </w:tcPr>
          <w:p w14:paraId="2B5F4B01" w14:textId="77777777" w:rsidR="00B53C44" w:rsidRPr="00D93516" w:rsidRDefault="00B53C44" w:rsidP="00C53963">
            <w:pPr>
              <w:ind w:left="108"/>
            </w:pPr>
            <w:r w:rsidRPr="00D93516">
              <w:rPr>
                <w:rFonts w:eastAsia="Times New Roman"/>
                <w:color w:val="333333"/>
                <w:kern w:val="36"/>
              </w:rPr>
              <w:t>HS-LS1-7 From Molecules to Organisms: Structures and Processes</w:t>
            </w:r>
            <w:r w:rsidRPr="00D93516">
              <w:t xml:space="preserve"> </w:t>
            </w:r>
          </w:p>
          <w:p w14:paraId="01CD1D30" w14:textId="77777777" w:rsidR="00B53C44" w:rsidRPr="00D93516" w:rsidRDefault="00B53C44" w:rsidP="00C53963">
            <w:pPr>
              <w:ind w:left="108"/>
            </w:pPr>
            <w:r w:rsidRPr="00D93516">
              <w:rPr>
                <w:rFonts w:eastAsia="Times New Roman"/>
                <w:color w:val="333333"/>
                <w:kern w:val="36"/>
                <w:sz w:val="22"/>
                <w:szCs w:val="22"/>
              </w:rPr>
              <w:t>https://www.nextgenscience.org/pe/hs-ls1-7-molecules-organisms-structures-and-processes</w:t>
            </w:r>
          </w:p>
          <w:p w14:paraId="34E57A47" w14:textId="77777777" w:rsidR="00B53C44" w:rsidRPr="00D93516" w:rsidRDefault="00B53C44" w:rsidP="00C53963">
            <w:pPr>
              <w:ind w:left="108"/>
            </w:pPr>
            <w:r w:rsidRPr="00D93516">
              <w:rPr>
                <w:i/>
                <w:iCs/>
              </w:rPr>
              <w:t>The chart below makes one set of connections between the instruction outlined in this lesson and the NGSS.  Other valid connections are likely; however, space restriction prevent listing all possibilities. The materials and this lesson are the just start towards mastery of standards below.</w:t>
            </w:r>
          </w:p>
        </w:tc>
      </w:tr>
    </w:tbl>
    <w:p w14:paraId="6715F290" w14:textId="77777777" w:rsidR="00B53C44" w:rsidRPr="00D93516" w:rsidRDefault="00B53C44" w:rsidP="00B53C44"/>
    <w:tbl>
      <w:tblPr>
        <w:tblW w:w="101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320"/>
        <w:gridCol w:w="4140"/>
      </w:tblGrid>
      <w:tr w:rsidR="00B53C44" w:rsidRPr="00D93516" w14:paraId="195D03DE" w14:textId="77777777" w:rsidTr="00C53963">
        <w:tc>
          <w:tcPr>
            <w:tcW w:w="1710" w:type="dxa"/>
            <w:shd w:val="clear" w:color="auto" w:fill="D0CECE" w:themeFill="background2" w:themeFillShade="E6"/>
          </w:tcPr>
          <w:p w14:paraId="50075AEC" w14:textId="77777777" w:rsidR="00B53C44" w:rsidRPr="00D93516" w:rsidRDefault="00B53C44" w:rsidP="00C53963">
            <w:pPr>
              <w:rPr>
                <w:sz w:val="22"/>
                <w:szCs w:val="22"/>
              </w:rPr>
            </w:pPr>
            <w:r w:rsidRPr="00D93516">
              <w:rPr>
                <w:sz w:val="22"/>
                <w:szCs w:val="22"/>
              </w:rPr>
              <w:t>Lesson Component</w:t>
            </w:r>
          </w:p>
        </w:tc>
        <w:tc>
          <w:tcPr>
            <w:tcW w:w="4320" w:type="dxa"/>
            <w:shd w:val="clear" w:color="auto" w:fill="D0CECE" w:themeFill="background2" w:themeFillShade="E6"/>
          </w:tcPr>
          <w:p w14:paraId="4537FD0E" w14:textId="77777777" w:rsidR="00B53C44" w:rsidRPr="00D93516" w:rsidRDefault="00B53C44" w:rsidP="00C53963">
            <w:pPr>
              <w:rPr>
                <w:sz w:val="22"/>
                <w:szCs w:val="22"/>
              </w:rPr>
            </w:pPr>
            <w:r w:rsidRPr="00D93516">
              <w:rPr>
                <w:sz w:val="22"/>
                <w:szCs w:val="22"/>
              </w:rPr>
              <w:t>NGSS Connection</w:t>
            </w:r>
          </w:p>
        </w:tc>
        <w:tc>
          <w:tcPr>
            <w:tcW w:w="4140" w:type="dxa"/>
            <w:shd w:val="clear" w:color="auto" w:fill="D0CECE" w:themeFill="background2" w:themeFillShade="E6"/>
          </w:tcPr>
          <w:p w14:paraId="0FF3DC74" w14:textId="77777777" w:rsidR="00B53C44" w:rsidRPr="00D93516" w:rsidRDefault="00B53C44" w:rsidP="00C53963">
            <w:pPr>
              <w:rPr>
                <w:sz w:val="22"/>
                <w:szCs w:val="22"/>
              </w:rPr>
            </w:pPr>
            <w:r w:rsidRPr="00D93516">
              <w:rPr>
                <w:sz w:val="22"/>
                <w:szCs w:val="22"/>
              </w:rPr>
              <w:t>Connections to Classroom Activity, Students:</w:t>
            </w:r>
          </w:p>
        </w:tc>
      </w:tr>
      <w:tr w:rsidR="00B53C44" w:rsidRPr="00D93516" w14:paraId="5A826FC2" w14:textId="77777777" w:rsidTr="00C53963">
        <w:tc>
          <w:tcPr>
            <w:tcW w:w="1710" w:type="dxa"/>
            <w:tcBorders>
              <w:bottom w:val="single" w:sz="4" w:space="0" w:color="auto"/>
            </w:tcBorders>
            <w:shd w:val="clear" w:color="auto" w:fill="E7E6E6" w:themeFill="background2"/>
          </w:tcPr>
          <w:p w14:paraId="206A1831" w14:textId="77777777" w:rsidR="00B53C44" w:rsidRPr="00D93516" w:rsidRDefault="00B53C44" w:rsidP="00C53963">
            <w:pPr>
              <w:rPr>
                <w:sz w:val="22"/>
                <w:szCs w:val="22"/>
              </w:rPr>
            </w:pPr>
            <w:r w:rsidRPr="00D93516">
              <w:rPr>
                <w:sz w:val="22"/>
                <w:szCs w:val="22"/>
              </w:rPr>
              <w:t>Performance Expectation</w:t>
            </w:r>
          </w:p>
        </w:tc>
        <w:tc>
          <w:tcPr>
            <w:tcW w:w="4320" w:type="dxa"/>
            <w:shd w:val="clear" w:color="auto" w:fill="E7E6E6" w:themeFill="background2"/>
          </w:tcPr>
          <w:p w14:paraId="212EE0A7" w14:textId="77777777" w:rsidR="00B53C44" w:rsidRPr="00D93516" w:rsidRDefault="00B53C44" w:rsidP="00C53963">
            <w:pPr>
              <w:rPr>
                <w:sz w:val="22"/>
                <w:szCs w:val="22"/>
              </w:rPr>
            </w:pPr>
            <w:r w:rsidRPr="00D93516">
              <w:rPr>
                <w:sz w:val="22"/>
                <w:szCs w:val="22"/>
              </w:rPr>
              <w:t>HS-LS1-7: Use a model to illustrate that cell respiration is a chemical process whereby the bonds in the new compounds are formed, resulting in the net transfer of energy.</w:t>
            </w:r>
          </w:p>
        </w:tc>
        <w:tc>
          <w:tcPr>
            <w:tcW w:w="4140" w:type="dxa"/>
            <w:shd w:val="clear" w:color="auto" w:fill="E7E6E6" w:themeFill="background2"/>
          </w:tcPr>
          <w:p w14:paraId="1E6D19C5" w14:textId="77777777" w:rsidR="00B53C44" w:rsidRPr="00D93516" w:rsidRDefault="00B53C44" w:rsidP="00B53C44">
            <w:pPr>
              <w:pStyle w:val="ListParagraph"/>
              <w:numPr>
                <w:ilvl w:val="0"/>
                <w:numId w:val="8"/>
              </w:numPr>
              <w:ind w:left="156" w:hanging="180"/>
              <w:rPr>
                <w:sz w:val="22"/>
                <w:szCs w:val="22"/>
              </w:rPr>
            </w:pPr>
            <w:r w:rsidRPr="00D93516">
              <w:rPr>
                <w:sz w:val="22"/>
                <w:szCs w:val="22"/>
              </w:rPr>
              <w:t>Students make initial models to how the magic dough is consuming food, growing, and harvesting energy from the flour.</w:t>
            </w:r>
          </w:p>
        </w:tc>
      </w:tr>
      <w:tr w:rsidR="00B53C44" w:rsidRPr="00D93516" w14:paraId="7389E515" w14:textId="77777777" w:rsidTr="00C53963">
        <w:tc>
          <w:tcPr>
            <w:tcW w:w="1710" w:type="dxa"/>
            <w:vMerge w:val="restart"/>
            <w:shd w:val="clear" w:color="auto" w:fill="BDD6EE" w:themeFill="accent5" w:themeFillTint="66"/>
          </w:tcPr>
          <w:p w14:paraId="59065378" w14:textId="77777777" w:rsidR="00B53C44" w:rsidRPr="00D93516" w:rsidRDefault="00B53C44" w:rsidP="00C53963">
            <w:pPr>
              <w:rPr>
                <w:sz w:val="22"/>
                <w:szCs w:val="22"/>
              </w:rPr>
            </w:pPr>
            <w:r w:rsidRPr="00D93516">
              <w:rPr>
                <w:sz w:val="22"/>
                <w:szCs w:val="22"/>
              </w:rPr>
              <w:t xml:space="preserve">Science and Engineering Practices </w:t>
            </w:r>
          </w:p>
        </w:tc>
        <w:tc>
          <w:tcPr>
            <w:tcW w:w="4320" w:type="dxa"/>
            <w:shd w:val="clear" w:color="auto" w:fill="BDD6EE" w:themeFill="accent5" w:themeFillTint="66"/>
          </w:tcPr>
          <w:p w14:paraId="62BD154F" w14:textId="77777777" w:rsidR="00B53C44" w:rsidRPr="00D93516" w:rsidRDefault="00B53C44" w:rsidP="00C53963">
            <w:pPr>
              <w:rPr>
                <w:sz w:val="22"/>
                <w:szCs w:val="22"/>
              </w:rPr>
            </w:pPr>
            <w:r w:rsidRPr="00D93516">
              <w:rPr>
                <w:sz w:val="22"/>
                <w:szCs w:val="22"/>
              </w:rPr>
              <w:t>Asking Questions and Defining Problems</w:t>
            </w:r>
          </w:p>
        </w:tc>
        <w:tc>
          <w:tcPr>
            <w:tcW w:w="4140" w:type="dxa"/>
            <w:shd w:val="clear" w:color="auto" w:fill="BDD6EE" w:themeFill="accent5" w:themeFillTint="66"/>
          </w:tcPr>
          <w:p w14:paraId="0AE75510" w14:textId="77777777" w:rsidR="00B53C44" w:rsidRPr="00D93516" w:rsidRDefault="00B53C44" w:rsidP="00B53C44">
            <w:pPr>
              <w:pStyle w:val="ListParagraph"/>
              <w:numPr>
                <w:ilvl w:val="0"/>
                <w:numId w:val="8"/>
              </w:numPr>
              <w:ind w:left="156" w:hanging="156"/>
              <w:rPr>
                <w:sz w:val="22"/>
                <w:szCs w:val="22"/>
              </w:rPr>
            </w:pPr>
            <w:r w:rsidRPr="00D93516">
              <w:rPr>
                <w:sz w:val="22"/>
                <w:szCs w:val="22"/>
              </w:rPr>
              <w:t>observe the phenomenon of a “magic dough” consuming flour and using it to create gas, other matter, and grow in volume over a class period.</w:t>
            </w:r>
          </w:p>
          <w:p w14:paraId="67B706B9" w14:textId="77777777" w:rsidR="00B53C44" w:rsidRPr="00D93516" w:rsidRDefault="00B53C44" w:rsidP="00B53C44">
            <w:pPr>
              <w:pStyle w:val="ListParagraph"/>
              <w:numPr>
                <w:ilvl w:val="0"/>
                <w:numId w:val="8"/>
              </w:numPr>
              <w:ind w:left="156" w:hanging="156"/>
              <w:rPr>
                <w:sz w:val="22"/>
                <w:szCs w:val="22"/>
              </w:rPr>
            </w:pPr>
            <w:r w:rsidRPr="00D93516">
              <w:rPr>
                <w:sz w:val="22"/>
                <w:szCs w:val="22"/>
              </w:rPr>
              <w:t>Ask questions about on phenomenon</w:t>
            </w:r>
          </w:p>
        </w:tc>
      </w:tr>
      <w:tr w:rsidR="00B53C44" w:rsidRPr="00D93516" w14:paraId="0A71CFE0" w14:textId="77777777" w:rsidTr="00C53963">
        <w:tc>
          <w:tcPr>
            <w:tcW w:w="1710" w:type="dxa"/>
            <w:vMerge/>
            <w:shd w:val="clear" w:color="auto" w:fill="BDD6EE" w:themeFill="accent5" w:themeFillTint="66"/>
          </w:tcPr>
          <w:p w14:paraId="0C265CD4" w14:textId="77777777" w:rsidR="00B53C44" w:rsidRPr="00D93516" w:rsidRDefault="00B53C44" w:rsidP="00C53963">
            <w:pPr>
              <w:rPr>
                <w:sz w:val="22"/>
                <w:szCs w:val="22"/>
              </w:rPr>
            </w:pPr>
          </w:p>
        </w:tc>
        <w:tc>
          <w:tcPr>
            <w:tcW w:w="4320" w:type="dxa"/>
            <w:shd w:val="clear" w:color="auto" w:fill="BDD6EE" w:themeFill="accent5" w:themeFillTint="66"/>
          </w:tcPr>
          <w:p w14:paraId="36C3F0C8" w14:textId="77777777" w:rsidR="00B53C44" w:rsidRPr="00D93516" w:rsidRDefault="00B53C44" w:rsidP="00C53963">
            <w:pPr>
              <w:rPr>
                <w:sz w:val="22"/>
                <w:szCs w:val="22"/>
              </w:rPr>
            </w:pPr>
            <w:r w:rsidRPr="00D93516">
              <w:rPr>
                <w:sz w:val="22"/>
                <w:szCs w:val="22"/>
              </w:rPr>
              <w:t xml:space="preserve">Developing and using Models </w:t>
            </w:r>
          </w:p>
        </w:tc>
        <w:tc>
          <w:tcPr>
            <w:tcW w:w="4140" w:type="dxa"/>
            <w:shd w:val="clear" w:color="auto" w:fill="BDD6EE" w:themeFill="accent5" w:themeFillTint="66"/>
          </w:tcPr>
          <w:p w14:paraId="15F8F23D"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make claims based on evidence to construct explanations of phenomena. </w:t>
            </w:r>
          </w:p>
        </w:tc>
      </w:tr>
      <w:tr w:rsidR="00B53C44" w:rsidRPr="00D93516" w14:paraId="255BD1E2" w14:textId="77777777" w:rsidTr="00C53963">
        <w:tc>
          <w:tcPr>
            <w:tcW w:w="1710" w:type="dxa"/>
            <w:vMerge/>
            <w:shd w:val="clear" w:color="auto" w:fill="BDD6EE" w:themeFill="accent5" w:themeFillTint="66"/>
          </w:tcPr>
          <w:p w14:paraId="4B408350" w14:textId="77777777" w:rsidR="00B53C44" w:rsidRPr="00D93516" w:rsidRDefault="00B53C44" w:rsidP="00C53963">
            <w:pPr>
              <w:rPr>
                <w:sz w:val="22"/>
                <w:szCs w:val="22"/>
              </w:rPr>
            </w:pPr>
          </w:p>
        </w:tc>
        <w:tc>
          <w:tcPr>
            <w:tcW w:w="4320" w:type="dxa"/>
            <w:shd w:val="clear" w:color="auto" w:fill="BDD6EE" w:themeFill="accent5" w:themeFillTint="66"/>
          </w:tcPr>
          <w:p w14:paraId="04FA8416" w14:textId="77777777" w:rsidR="00B53C44" w:rsidRPr="00D93516" w:rsidRDefault="00B53C44" w:rsidP="00C53963">
            <w:pPr>
              <w:rPr>
                <w:sz w:val="22"/>
                <w:szCs w:val="22"/>
              </w:rPr>
            </w:pPr>
            <w:r w:rsidRPr="00D93516">
              <w:rPr>
                <w:sz w:val="22"/>
                <w:szCs w:val="22"/>
              </w:rPr>
              <w:t xml:space="preserve">Engaging in Argument from Evidence </w:t>
            </w:r>
          </w:p>
        </w:tc>
        <w:tc>
          <w:tcPr>
            <w:tcW w:w="4140" w:type="dxa"/>
            <w:shd w:val="clear" w:color="auto" w:fill="BDD6EE" w:themeFill="accent5" w:themeFillTint="66"/>
          </w:tcPr>
          <w:p w14:paraId="19A9E250"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 See CER Below in Appendix B</w:t>
            </w:r>
          </w:p>
        </w:tc>
      </w:tr>
      <w:tr w:rsidR="00B53C44" w:rsidRPr="00D93516" w14:paraId="36005EBB" w14:textId="77777777" w:rsidTr="00C53963">
        <w:tc>
          <w:tcPr>
            <w:tcW w:w="1710" w:type="dxa"/>
            <w:vMerge/>
            <w:shd w:val="clear" w:color="auto" w:fill="BDD6EE" w:themeFill="accent5" w:themeFillTint="66"/>
          </w:tcPr>
          <w:p w14:paraId="4E8F9521" w14:textId="77777777" w:rsidR="00B53C44" w:rsidRPr="00D93516" w:rsidRDefault="00B53C44" w:rsidP="00C53963">
            <w:pPr>
              <w:rPr>
                <w:sz w:val="22"/>
                <w:szCs w:val="22"/>
              </w:rPr>
            </w:pPr>
          </w:p>
        </w:tc>
        <w:tc>
          <w:tcPr>
            <w:tcW w:w="4320" w:type="dxa"/>
            <w:shd w:val="clear" w:color="auto" w:fill="BDD6EE" w:themeFill="accent5" w:themeFillTint="66"/>
          </w:tcPr>
          <w:p w14:paraId="7558FE82" w14:textId="77777777" w:rsidR="00B53C44" w:rsidRPr="00D93516" w:rsidRDefault="00B53C44" w:rsidP="00C53963">
            <w:pPr>
              <w:rPr>
                <w:sz w:val="22"/>
                <w:szCs w:val="22"/>
              </w:rPr>
            </w:pPr>
            <w:r w:rsidRPr="00D93516">
              <w:rPr>
                <w:sz w:val="22"/>
                <w:szCs w:val="22"/>
              </w:rPr>
              <w:t>Obtaining, Evaluating, and Communicate Info</w:t>
            </w:r>
          </w:p>
        </w:tc>
        <w:tc>
          <w:tcPr>
            <w:tcW w:w="4140" w:type="dxa"/>
            <w:shd w:val="clear" w:color="auto" w:fill="BDD6EE" w:themeFill="accent5" w:themeFillTint="66"/>
          </w:tcPr>
          <w:p w14:paraId="7228B42A"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Develop Questions from Initial Phenomena </w:t>
            </w:r>
          </w:p>
          <w:p w14:paraId="1E94A187" w14:textId="77777777" w:rsidR="00B53C44" w:rsidRPr="00D93516" w:rsidRDefault="00B53C44" w:rsidP="00B53C44">
            <w:pPr>
              <w:pStyle w:val="ListParagraph"/>
              <w:numPr>
                <w:ilvl w:val="0"/>
                <w:numId w:val="7"/>
              </w:numPr>
              <w:ind w:left="156" w:hanging="156"/>
              <w:rPr>
                <w:sz w:val="22"/>
                <w:szCs w:val="22"/>
              </w:rPr>
            </w:pPr>
            <w:r w:rsidRPr="00D93516">
              <w:rPr>
                <w:sz w:val="22"/>
                <w:szCs w:val="22"/>
              </w:rPr>
              <w:t>Full class/lab group discussions</w:t>
            </w:r>
          </w:p>
          <w:p w14:paraId="47056BAB" w14:textId="77777777" w:rsidR="00B53C44" w:rsidRPr="00D93516" w:rsidRDefault="00B53C44" w:rsidP="00B53C44">
            <w:pPr>
              <w:pStyle w:val="ListParagraph"/>
              <w:numPr>
                <w:ilvl w:val="0"/>
                <w:numId w:val="7"/>
              </w:numPr>
              <w:ind w:left="156" w:hanging="156"/>
              <w:rPr>
                <w:sz w:val="22"/>
                <w:szCs w:val="22"/>
              </w:rPr>
            </w:pPr>
            <w:r w:rsidRPr="00D93516">
              <w:rPr>
                <w:sz w:val="22"/>
                <w:szCs w:val="22"/>
                <w:highlight w:val="yellow"/>
              </w:rPr>
              <w:t>Video on Yeast/Respiration</w:t>
            </w:r>
          </w:p>
        </w:tc>
      </w:tr>
      <w:tr w:rsidR="00B53C44" w:rsidRPr="00D93516" w14:paraId="50F9188B" w14:textId="77777777" w:rsidTr="00C53963">
        <w:tc>
          <w:tcPr>
            <w:tcW w:w="1710" w:type="dxa"/>
            <w:tcBorders>
              <w:top w:val="single" w:sz="4" w:space="0" w:color="auto"/>
            </w:tcBorders>
            <w:shd w:val="clear" w:color="auto" w:fill="FBE4D5" w:themeFill="accent2" w:themeFillTint="33"/>
          </w:tcPr>
          <w:p w14:paraId="473EFD15" w14:textId="77777777" w:rsidR="00B53C44" w:rsidRPr="00D93516" w:rsidRDefault="00B53C44" w:rsidP="00C53963">
            <w:pPr>
              <w:rPr>
                <w:sz w:val="22"/>
                <w:szCs w:val="22"/>
              </w:rPr>
            </w:pPr>
            <w:r w:rsidRPr="00D93516">
              <w:rPr>
                <w:sz w:val="22"/>
                <w:szCs w:val="22"/>
              </w:rPr>
              <w:t>Disciplinary Core Idea</w:t>
            </w:r>
          </w:p>
        </w:tc>
        <w:tc>
          <w:tcPr>
            <w:tcW w:w="4320" w:type="dxa"/>
            <w:shd w:val="clear" w:color="auto" w:fill="FBE4D5" w:themeFill="accent2" w:themeFillTint="33"/>
          </w:tcPr>
          <w:p w14:paraId="567FDD9A" w14:textId="77777777" w:rsidR="00B53C44" w:rsidRPr="00D93516" w:rsidRDefault="00B53C44" w:rsidP="00C53963">
            <w:pPr>
              <w:rPr>
                <w:sz w:val="22"/>
                <w:szCs w:val="22"/>
              </w:rPr>
            </w:pPr>
            <w:r w:rsidRPr="00D93516">
              <w:rPr>
                <w:sz w:val="22"/>
                <w:szCs w:val="22"/>
              </w:rPr>
              <w:t>LS1.C: Organization for Matter and Energy Flow in Organisms</w:t>
            </w:r>
          </w:p>
        </w:tc>
        <w:tc>
          <w:tcPr>
            <w:tcW w:w="4140" w:type="dxa"/>
            <w:shd w:val="clear" w:color="auto" w:fill="FBE4D5" w:themeFill="accent2" w:themeFillTint="33"/>
          </w:tcPr>
          <w:p w14:paraId="02654806" w14:textId="77777777" w:rsidR="00B53C44" w:rsidRPr="00D93516" w:rsidRDefault="00B53C44" w:rsidP="00B53C44">
            <w:pPr>
              <w:pStyle w:val="ListParagraph"/>
              <w:numPr>
                <w:ilvl w:val="0"/>
                <w:numId w:val="7"/>
              </w:numPr>
              <w:ind w:left="156" w:hanging="156"/>
              <w:rPr>
                <w:sz w:val="22"/>
                <w:szCs w:val="22"/>
              </w:rPr>
            </w:pPr>
            <w:r w:rsidRPr="00D93516">
              <w:rPr>
                <w:sz w:val="22"/>
                <w:szCs w:val="22"/>
              </w:rPr>
              <w:t>New products (matter) are made from existing matter as yeast/magic dough grows/respires.</w:t>
            </w:r>
          </w:p>
          <w:p w14:paraId="0288B0F3"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Energy is transferred as molecules are broken and new ones are made. </w:t>
            </w:r>
          </w:p>
        </w:tc>
      </w:tr>
      <w:tr w:rsidR="00B53C44" w:rsidRPr="00D93516" w14:paraId="5794F8FD" w14:textId="77777777" w:rsidTr="00C53963">
        <w:tc>
          <w:tcPr>
            <w:tcW w:w="1710" w:type="dxa"/>
            <w:vMerge w:val="restart"/>
            <w:shd w:val="clear" w:color="auto" w:fill="E2EFD9" w:themeFill="accent6" w:themeFillTint="33"/>
          </w:tcPr>
          <w:p w14:paraId="7F2F7B28" w14:textId="77777777" w:rsidR="00B53C44" w:rsidRPr="00D93516" w:rsidRDefault="00B53C44" w:rsidP="00C53963">
            <w:pPr>
              <w:rPr>
                <w:sz w:val="22"/>
                <w:szCs w:val="22"/>
              </w:rPr>
            </w:pPr>
            <w:r w:rsidRPr="00D93516">
              <w:rPr>
                <w:sz w:val="22"/>
                <w:szCs w:val="22"/>
              </w:rPr>
              <w:t>Crosscutting Concepts</w:t>
            </w:r>
          </w:p>
        </w:tc>
        <w:tc>
          <w:tcPr>
            <w:tcW w:w="4320" w:type="dxa"/>
            <w:shd w:val="clear" w:color="auto" w:fill="E2EFD9" w:themeFill="accent6" w:themeFillTint="33"/>
          </w:tcPr>
          <w:p w14:paraId="5B94B0F4" w14:textId="77777777" w:rsidR="00B53C44" w:rsidRPr="00D93516" w:rsidRDefault="00B53C44" w:rsidP="00C53963">
            <w:pPr>
              <w:rPr>
                <w:sz w:val="22"/>
                <w:szCs w:val="22"/>
              </w:rPr>
            </w:pPr>
            <w:r w:rsidRPr="00D93516">
              <w:rPr>
                <w:sz w:val="22"/>
                <w:szCs w:val="22"/>
              </w:rPr>
              <w:t>Cause and Effect</w:t>
            </w:r>
          </w:p>
        </w:tc>
        <w:tc>
          <w:tcPr>
            <w:tcW w:w="4140" w:type="dxa"/>
            <w:shd w:val="clear" w:color="auto" w:fill="E2EFD9" w:themeFill="accent6" w:themeFillTint="33"/>
          </w:tcPr>
          <w:p w14:paraId="72557168" w14:textId="77777777" w:rsidR="00B53C44" w:rsidRPr="00D93516" w:rsidRDefault="00B53C44" w:rsidP="00B53C44">
            <w:pPr>
              <w:pStyle w:val="ListParagraph"/>
              <w:numPr>
                <w:ilvl w:val="0"/>
                <w:numId w:val="7"/>
              </w:numPr>
              <w:ind w:left="246" w:hanging="270"/>
              <w:rPr>
                <w:sz w:val="22"/>
                <w:szCs w:val="22"/>
              </w:rPr>
            </w:pPr>
            <w:r w:rsidRPr="00D93516">
              <w:rPr>
                <w:sz w:val="22"/>
                <w:szCs w:val="22"/>
              </w:rPr>
              <w:t>If food is added to the magic dough/yeast, the organism responds by growing. Lack of food = less growth</w:t>
            </w:r>
          </w:p>
          <w:p w14:paraId="52EC8AC8" w14:textId="77777777" w:rsidR="00B53C44" w:rsidRPr="00D93516" w:rsidRDefault="00B53C44" w:rsidP="00C53963">
            <w:pPr>
              <w:pStyle w:val="ListParagraph"/>
              <w:ind w:left="246"/>
              <w:rPr>
                <w:sz w:val="22"/>
                <w:szCs w:val="22"/>
              </w:rPr>
            </w:pPr>
          </w:p>
        </w:tc>
      </w:tr>
      <w:tr w:rsidR="00B53C44" w:rsidRPr="00D93516" w14:paraId="54617D85" w14:textId="77777777" w:rsidTr="00C53963">
        <w:tc>
          <w:tcPr>
            <w:tcW w:w="1710" w:type="dxa"/>
            <w:vMerge/>
            <w:shd w:val="clear" w:color="auto" w:fill="E2EFD9" w:themeFill="accent6" w:themeFillTint="33"/>
          </w:tcPr>
          <w:p w14:paraId="0920F60D" w14:textId="77777777" w:rsidR="00B53C44" w:rsidRPr="00D93516" w:rsidRDefault="00B53C44" w:rsidP="00C53963">
            <w:pPr>
              <w:rPr>
                <w:sz w:val="22"/>
                <w:szCs w:val="22"/>
              </w:rPr>
            </w:pPr>
          </w:p>
        </w:tc>
        <w:tc>
          <w:tcPr>
            <w:tcW w:w="4320" w:type="dxa"/>
            <w:shd w:val="clear" w:color="auto" w:fill="E2EFD9" w:themeFill="accent6" w:themeFillTint="33"/>
          </w:tcPr>
          <w:p w14:paraId="508C1907" w14:textId="77777777" w:rsidR="00B53C44" w:rsidRPr="00D93516" w:rsidRDefault="00B53C44" w:rsidP="00C53963">
            <w:pPr>
              <w:rPr>
                <w:sz w:val="22"/>
                <w:szCs w:val="22"/>
              </w:rPr>
            </w:pPr>
            <w:r w:rsidRPr="00D93516">
              <w:rPr>
                <w:sz w:val="22"/>
                <w:szCs w:val="22"/>
              </w:rPr>
              <w:t xml:space="preserve">Energy and Matter </w:t>
            </w:r>
          </w:p>
        </w:tc>
        <w:tc>
          <w:tcPr>
            <w:tcW w:w="4140" w:type="dxa"/>
            <w:shd w:val="clear" w:color="auto" w:fill="E2EFD9" w:themeFill="accent6" w:themeFillTint="33"/>
          </w:tcPr>
          <w:p w14:paraId="29A90640" w14:textId="77777777" w:rsidR="00B53C44" w:rsidRPr="00D93516" w:rsidRDefault="00B53C44" w:rsidP="00B53C44">
            <w:pPr>
              <w:pStyle w:val="ListParagraph"/>
              <w:numPr>
                <w:ilvl w:val="0"/>
                <w:numId w:val="7"/>
              </w:numPr>
              <w:ind w:left="246" w:hanging="270"/>
              <w:rPr>
                <w:sz w:val="22"/>
                <w:szCs w:val="22"/>
              </w:rPr>
            </w:pPr>
            <w:r w:rsidRPr="00D93516">
              <w:rPr>
                <w:sz w:val="22"/>
                <w:szCs w:val="22"/>
              </w:rPr>
              <w:t xml:space="preserve">Energy is not created nor destroyed. The food added to Magic Dough does not disappear, rather turns into a new form. </w:t>
            </w:r>
          </w:p>
        </w:tc>
      </w:tr>
      <w:tr w:rsidR="00B53C44" w:rsidRPr="00D93516" w14:paraId="72C8EDB8" w14:textId="77777777" w:rsidTr="00C53963">
        <w:tc>
          <w:tcPr>
            <w:tcW w:w="1710" w:type="dxa"/>
            <w:shd w:val="clear" w:color="auto" w:fill="FFF2CC" w:themeFill="accent4" w:themeFillTint="33"/>
          </w:tcPr>
          <w:p w14:paraId="3B1940F7" w14:textId="77777777" w:rsidR="00B53C44" w:rsidRPr="00D93516" w:rsidRDefault="00B53C44" w:rsidP="00C53963">
            <w:pPr>
              <w:rPr>
                <w:sz w:val="22"/>
                <w:szCs w:val="22"/>
              </w:rPr>
            </w:pPr>
            <w:r w:rsidRPr="00D93516">
              <w:rPr>
                <w:sz w:val="22"/>
                <w:szCs w:val="22"/>
              </w:rPr>
              <w:t>Connections to Nature of Science</w:t>
            </w:r>
          </w:p>
        </w:tc>
        <w:tc>
          <w:tcPr>
            <w:tcW w:w="4320" w:type="dxa"/>
            <w:shd w:val="clear" w:color="auto" w:fill="FFF2CC" w:themeFill="accent4" w:themeFillTint="33"/>
          </w:tcPr>
          <w:p w14:paraId="52DE21EA" w14:textId="77777777" w:rsidR="00B53C44" w:rsidRPr="00D93516" w:rsidRDefault="00B53C44" w:rsidP="00C53963">
            <w:pPr>
              <w:spacing w:before="100" w:beforeAutospacing="1" w:after="100" w:afterAutospacing="1"/>
              <w:rPr>
                <w:sz w:val="22"/>
                <w:szCs w:val="22"/>
              </w:rPr>
            </w:pPr>
            <w:r w:rsidRPr="00D93516">
              <w:rPr>
                <w:sz w:val="22"/>
                <w:szCs w:val="22"/>
              </w:rPr>
              <w:t>Science searches for cause-and-effect relationships to explain natural events.</w:t>
            </w:r>
          </w:p>
          <w:p w14:paraId="2EC7F436" w14:textId="77777777" w:rsidR="00B53C44" w:rsidRPr="00D93516" w:rsidRDefault="00B53C44" w:rsidP="00C53963">
            <w:pPr>
              <w:spacing w:before="100" w:beforeAutospacing="1" w:after="100" w:afterAutospacing="1"/>
              <w:rPr>
                <w:sz w:val="22"/>
                <w:szCs w:val="22"/>
              </w:rPr>
            </w:pPr>
            <w:r w:rsidRPr="00D93516">
              <w:rPr>
                <w:sz w:val="22"/>
                <w:szCs w:val="22"/>
              </w:rPr>
              <w:t>Hypotheses are revised as new evidence is collected and obtained.</w:t>
            </w:r>
          </w:p>
          <w:p w14:paraId="47F08C2A" w14:textId="77777777" w:rsidR="00B53C44" w:rsidRPr="00D93516" w:rsidRDefault="00B53C44" w:rsidP="00C53963">
            <w:pPr>
              <w:rPr>
                <w:sz w:val="22"/>
                <w:szCs w:val="22"/>
              </w:rPr>
            </w:pPr>
            <w:r w:rsidRPr="00D93516">
              <w:rPr>
                <w:sz w:val="22"/>
                <w:szCs w:val="22"/>
              </w:rPr>
              <w:t>Science is a creative process.</w:t>
            </w:r>
          </w:p>
        </w:tc>
        <w:tc>
          <w:tcPr>
            <w:tcW w:w="4140" w:type="dxa"/>
            <w:shd w:val="clear" w:color="auto" w:fill="FFF2CC" w:themeFill="accent4" w:themeFillTint="33"/>
          </w:tcPr>
          <w:p w14:paraId="723E0B36" w14:textId="77777777" w:rsidR="00B53C44" w:rsidRPr="00D93516" w:rsidRDefault="00B53C44" w:rsidP="00B53C44">
            <w:pPr>
              <w:pStyle w:val="ListParagraph"/>
              <w:numPr>
                <w:ilvl w:val="0"/>
                <w:numId w:val="7"/>
              </w:numPr>
              <w:ind w:left="246" w:hanging="270"/>
              <w:rPr>
                <w:sz w:val="22"/>
                <w:szCs w:val="22"/>
              </w:rPr>
            </w:pPr>
            <w:r w:rsidRPr="00D93516">
              <w:rPr>
                <w:sz w:val="22"/>
                <w:szCs w:val="22"/>
              </w:rPr>
              <w:t>Flour/sugar amount affect magic dough.</w:t>
            </w:r>
          </w:p>
          <w:p w14:paraId="5140FC4B" w14:textId="77777777" w:rsidR="00B53C44" w:rsidRPr="00D93516" w:rsidRDefault="00B53C44" w:rsidP="00C53963">
            <w:pPr>
              <w:pStyle w:val="ListParagraph"/>
              <w:ind w:left="246"/>
              <w:rPr>
                <w:sz w:val="22"/>
                <w:szCs w:val="22"/>
              </w:rPr>
            </w:pPr>
          </w:p>
          <w:p w14:paraId="451BB5D1" w14:textId="77777777" w:rsidR="00B53C44" w:rsidRPr="00D93516" w:rsidRDefault="00B53C44" w:rsidP="00B53C44">
            <w:pPr>
              <w:pStyle w:val="ListParagraph"/>
              <w:numPr>
                <w:ilvl w:val="0"/>
                <w:numId w:val="7"/>
              </w:numPr>
              <w:ind w:left="246" w:hanging="270"/>
              <w:rPr>
                <w:sz w:val="22"/>
                <w:szCs w:val="22"/>
              </w:rPr>
            </w:pPr>
            <w:r w:rsidRPr="00D93516">
              <w:rPr>
                <w:sz w:val="22"/>
                <w:szCs w:val="22"/>
              </w:rPr>
              <w:t>Students’ initial models and final models of the phenomenon will inevitably differ.</w:t>
            </w:r>
          </w:p>
          <w:p w14:paraId="531AF455" w14:textId="77777777" w:rsidR="00B53C44" w:rsidRPr="00D93516" w:rsidRDefault="00B53C44" w:rsidP="00C53963">
            <w:pPr>
              <w:pStyle w:val="ListParagraph"/>
              <w:rPr>
                <w:sz w:val="22"/>
                <w:szCs w:val="22"/>
              </w:rPr>
            </w:pPr>
          </w:p>
          <w:p w14:paraId="4C1C3FD0" w14:textId="77777777" w:rsidR="00B53C44" w:rsidRPr="00D93516" w:rsidRDefault="00B53C44" w:rsidP="00B53C44">
            <w:pPr>
              <w:pStyle w:val="ListParagraph"/>
              <w:numPr>
                <w:ilvl w:val="0"/>
                <w:numId w:val="7"/>
              </w:numPr>
              <w:ind w:left="246" w:hanging="270"/>
              <w:rPr>
                <w:sz w:val="22"/>
                <w:szCs w:val="22"/>
              </w:rPr>
            </w:pPr>
            <w:r w:rsidRPr="00D93516">
              <w:rPr>
                <w:sz w:val="22"/>
                <w:szCs w:val="22"/>
              </w:rPr>
              <w:t>Student groups will likely interpret the magic dough phenomenon differently</w:t>
            </w:r>
          </w:p>
        </w:tc>
      </w:tr>
    </w:tbl>
    <w:p w14:paraId="21549FE9" w14:textId="77777777" w:rsidR="00B53C44" w:rsidRDefault="00B53C44" w:rsidP="00B53C44">
      <w:pPr>
        <w:jc w:val="center"/>
      </w:pPr>
      <w:r w:rsidRPr="00D93516">
        <w:br w:type="page"/>
      </w:r>
    </w:p>
    <w:p w14:paraId="46876F0F" w14:textId="77777777" w:rsidR="00B53C44" w:rsidRDefault="00B53C44" w:rsidP="00B53C44">
      <w:pPr>
        <w:jc w:val="center"/>
      </w:pPr>
    </w:p>
    <w:p w14:paraId="54BC5BE1" w14:textId="77777777" w:rsidR="00B53C44" w:rsidRDefault="00B53C44" w:rsidP="00B53C44">
      <w:pPr>
        <w:jc w:val="center"/>
      </w:pPr>
    </w:p>
    <w:p w14:paraId="591DA0E0" w14:textId="77777777" w:rsidR="00B53C44" w:rsidRDefault="00B53C44" w:rsidP="00B53C44">
      <w:pPr>
        <w:jc w:val="center"/>
      </w:pPr>
    </w:p>
    <w:p w14:paraId="60B19EEB" w14:textId="77777777" w:rsidR="00B53C44" w:rsidRDefault="00B53C44" w:rsidP="00B53C44">
      <w:pPr>
        <w:jc w:val="center"/>
      </w:pPr>
    </w:p>
    <w:p w14:paraId="192A8CA4" w14:textId="77777777" w:rsidR="00B53C44" w:rsidRDefault="00B53C44" w:rsidP="00B53C44">
      <w:pPr>
        <w:jc w:val="center"/>
      </w:pPr>
    </w:p>
    <w:p w14:paraId="10623F4E" w14:textId="77777777" w:rsidR="00B53C44" w:rsidRDefault="00B53C44" w:rsidP="00B53C44">
      <w:pPr>
        <w:jc w:val="center"/>
      </w:pPr>
    </w:p>
    <w:p w14:paraId="24235101" w14:textId="77777777" w:rsidR="00B53C44" w:rsidRDefault="00B53C44" w:rsidP="00B53C44">
      <w:pPr>
        <w:jc w:val="center"/>
      </w:pPr>
    </w:p>
    <w:p w14:paraId="79E759A5" w14:textId="77777777" w:rsidR="00B53C44" w:rsidRDefault="00B53C44" w:rsidP="00B53C44">
      <w:pPr>
        <w:jc w:val="center"/>
      </w:pPr>
    </w:p>
    <w:p w14:paraId="3B66F751" w14:textId="77777777" w:rsidR="00B53C44" w:rsidRDefault="00B53C44" w:rsidP="00B53C44">
      <w:pPr>
        <w:jc w:val="center"/>
      </w:pPr>
    </w:p>
    <w:p w14:paraId="782AB950" w14:textId="77777777" w:rsidR="00B53C44" w:rsidRDefault="00B53C44" w:rsidP="00B53C44">
      <w:pPr>
        <w:jc w:val="center"/>
      </w:pPr>
    </w:p>
    <w:p w14:paraId="1A141891" w14:textId="77777777" w:rsidR="00B53C44" w:rsidRDefault="00B53C44" w:rsidP="00B53C44">
      <w:pPr>
        <w:jc w:val="center"/>
        <w:rPr>
          <w:u w:val="single"/>
        </w:rPr>
      </w:pPr>
      <w:r w:rsidRPr="00D93516">
        <w:rPr>
          <w:u w:val="single"/>
        </w:rPr>
        <w:t xml:space="preserve">APPENDIX B: </w:t>
      </w:r>
    </w:p>
    <w:p w14:paraId="0FFF38BD" w14:textId="77777777" w:rsidR="00B53C44" w:rsidRDefault="00B53C44" w:rsidP="00B53C44">
      <w:pPr>
        <w:jc w:val="center"/>
        <w:rPr>
          <w:u w:val="single"/>
        </w:rPr>
      </w:pPr>
    </w:p>
    <w:p w14:paraId="4D3057C4" w14:textId="77777777" w:rsidR="00B53C44" w:rsidRDefault="00B53C44" w:rsidP="00B53C44">
      <w:pPr>
        <w:jc w:val="center"/>
      </w:pPr>
      <w:r w:rsidRPr="00D93516">
        <w:t xml:space="preserve">MAGIC DOUGH RECIPE and MAGIC DOUGH SETUP  </w:t>
      </w:r>
    </w:p>
    <w:p w14:paraId="52A3E161" w14:textId="77777777" w:rsidR="00B53C44" w:rsidRDefault="00B53C44" w:rsidP="00B53C44">
      <w:r>
        <w:br w:type="page"/>
      </w:r>
    </w:p>
    <w:p w14:paraId="740A24A5" w14:textId="77777777" w:rsidR="00B53C44" w:rsidRPr="00D93516" w:rsidRDefault="00B53C44" w:rsidP="00B53C44">
      <w:pPr>
        <w:jc w:val="center"/>
      </w:pPr>
    </w:p>
    <w:p w14:paraId="442CC90C" w14:textId="77777777" w:rsidR="00B53C44" w:rsidRPr="00D93516" w:rsidRDefault="00B53C44" w:rsidP="00B53C44">
      <w:pPr>
        <w:rPr>
          <w:u w:val="single"/>
        </w:rPr>
      </w:pPr>
      <w:r w:rsidRPr="00D93516">
        <w:rPr>
          <w:u w:val="single"/>
        </w:rPr>
        <w:t>Magic Dough Recipe</w:t>
      </w:r>
    </w:p>
    <w:p w14:paraId="0529BBFC" w14:textId="77777777" w:rsidR="00B53C44" w:rsidRPr="00D93516" w:rsidRDefault="00B53C44" w:rsidP="00B53C44">
      <w:r w:rsidRPr="00D93516">
        <w:t xml:space="preserve">You will Need: </w:t>
      </w:r>
    </w:p>
    <w:p w14:paraId="2D1D783B" w14:textId="77777777" w:rsidR="00B53C44" w:rsidRPr="00D93516" w:rsidRDefault="00B53C44" w:rsidP="00B53C44">
      <w:r w:rsidRPr="00D93516">
        <w:t xml:space="preserve">¾ L Mason Jar </w:t>
      </w:r>
      <w:hyperlink r:id="rId11" w:history="1">
        <w:r w:rsidRPr="00D93516">
          <w:rPr>
            <w:rStyle w:val="Hyperlink"/>
          </w:rPr>
          <w:t>(Use this one)</w:t>
        </w:r>
      </w:hyperlink>
    </w:p>
    <w:p w14:paraId="5E9A466C" w14:textId="77777777" w:rsidR="00B53C44" w:rsidRPr="00D93516" w:rsidRDefault="00B53C44" w:rsidP="00B53C44">
      <w:r w:rsidRPr="00D93516">
        <w:t>To create the Magic Dough: Add on Day 1:</w:t>
      </w:r>
    </w:p>
    <w:p w14:paraId="5F8C9904" w14:textId="77777777" w:rsidR="00B53C44" w:rsidRPr="00D93516" w:rsidRDefault="00B53C44" w:rsidP="00B53C44">
      <w:r w:rsidRPr="00D93516">
        <w:t>60 grams of whole wheat flour</w:t>
      </w:r>
    </w:p>
    <w:p w14:paraId="2FD70AFE" w14:textId="77777777" w:rsidR="00B53C44" w:rsidRPr="00D93516" w:rsidRDefault="00B53C44" w:rsidP="00B53C44">
      <w:r w:rsidRPr="00D93516">
        <w:t xml:space="preserve">60 grams of tap water </w:t>
      </w:r>
    </w:p>
    <w:p w14:paraId="67CD7243" w14:textId="77777777" w:rsidR="00B53C44" w:rsidRPr="00D93516" w:rsidRDefault="00B53C44" w:rsidP="00B53C44">
      <w:r w:rsidRPr="00D93516">
        <w:t xml:space="preserve">Stir to combine. Let the mason jar sit at room temperature. </w:t>
      </w:r>
    </w:p>
    <w:p w14:paraId="4FA552D3" w14:textId="77777777" w:rsidR="00B53C44" w:rsidRPr="00D93516" w:rsidRDefault="00B53C44" w:rsidP="00B53C44">
      <w:r w:rsidRPr="00D93516">
        <w:t>“Feed” the starter each day by adding the following to your mason Jar (Days 2-7)</w:t>
      </w:r>
    </w:p>
    <w:p w14:paraId="1467445E" w14:textId="77777777" w:rsidR="00B53C44" w:rsidRPr="00D93516" w:rsidRDefault="00B53C44" w:rsidP="00B53C44">
      <w:r w:rsidRPr="00D93516">
        <w:t xml:space="preserve">60 grams unbleached all-purpose flour </w:t>
      </w:r>
    </w:p>
    <w:p w14:paraId="58B68A36" w14:textId="77777777" w:rsidR="00B53C44" w:rsidRPr="00D93516" w:rsidRDefault="00B53C44" w:rsidP="00B53C44">
      <w:r w:rsidRPr="00D93516">
        <w:t xml:space="preserve">60 grams of water. </w:t>
      </w:r>
    </w:p>
    <w:p w14:paraId="6DE11F11" w14:textId="77777777" w:rsidR="00B53C44" w:rsidRPr="00D93516" w:rsidRDefault="00B53C44" w:rsidP="00B53C44">
      <w:r w:rsidRPr="00D93516">
        <w:t xml:space="preserve">Mix completely and stir to combine. Let the mason jar sit at room temperature. </w:t>
      </w:r>
    </w:p>
    <w:p w14:paraId="7071CD21" w14:textId="77777777" w:rsidR="00B53C44" w:rsidRPr="00D93516" w:rsidRDefault="00B53C44" w:rsidP="00B53C44">
      <w:r w:rsidRPr="00D93516">
        <w:t xml:space="preserve">*Note: Based on my experience and research, use unbleached flour to get maximal yeast populations in your flour mixture* </w:t>
      </w:r>
    </w:p>
    <w:p w14:paraId="58D751DD" w14:textId="77777777" w:rsidR="00B53C44" w:rsidRPr="00D93516" w:rsidRDefault="00B53C44" w:rsidP="00B53C44">
      <w:pPr>
        <w:ind w:left="108"/>
        <w:rPr>
          <w:vanish/>
        </w:rPr>
      </w:pPr>
    </w:p>
    <w:p w14:paraId="576C7442" w14:textId="77777777" w:rsidR="00B53C44" w:rsidRPr="00D93516" w:rsidRDefault="00B53C44" w:rsidP="00B53C44"/>
    <w:p w14:paraId="76B4F42C" w14:textId="77777777" w:rsidR="00B53C44" w:rsidRPr="00D93516" w:rsidRDefault="00B53C44" w:rsidP="00B53C44">
      <w:pPr>
        <w:rPr>
          <w:u w:val="single"/>
        </w:rPr>
      </w:pPr>
      <w:r w:rsidRPr="00D93516">
        <w:rPr>
          <w:u w:val="single"/>
        </w:rPr>
        <w:t>Magic Dough Phenomenon Setup:</w:t>
      </w:r>
    </w:p>
    <w:p w14:paraId="170820EA" w14:textId="77777777" w:rsidR="00B53C44" w:rsidRPr="00D93516" w:rsidRDefault="00B53C44" w:rsidP="00B53C44">
      <w:pPr>
        <w:rPr>
          <w:sz w:val="22"/>
          <w:szCs w:val="22"/>
        </w:rPr>
      </w:pPr>
      <w:r w:rsidRPr="00D93516">
        <w:rPr>
          <w:noProof/>
          <w:sz w:val="22"/>
          <w:szCs w:val="22"/>
        </w:rPr>
        <w:drawing>
          <wp:anchor distT="0" distB="0" distL="114300" distR="114300" simplePos="0" relativeHeight="251660288" behindDoc="1" locked="0" layoutInCell="1" allowOverlap="1" wp14:anchorId="04B6FE37" wp14:editId="7B432F36">
            <wp:simplePos x="0" y="0"/>
            <wp:positionH relativeFrom="column">
              <wp:posOffset>-422030</wp:posOffset>
            </wp:positionH>
            <wp:positionV relativeFrom="paragraph">
              <wp:posOffset>124998</wp:posOffset>
            </wp:positionV>
            <wp:extent cx="5486400" cy="1731645"/>
            <wp:effectExtent l="0" t="0" r="0" b="0"/>
            <wp:wrapNone/>
            <wp:docPr id="1423192957" name="Picture 4" descr="A diagram of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92957" name="Picture 4" descr="A diagram of a measuring cu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86400" cy="1731645"/>
                    </a:xfrm>
                    <a:prstGeom prst="rect">
                      <a:avLst/>
                    </a:prstGeom>
                  </pic:spPr>
                </pic:pic>
              </a:graphicData>
            </a:graphic>
            <wp14:sizeRelH relativeFrom="page">
              <wp14:pctWidth>0</wp14:pctWidth>
            </wp14:sizeRelH>
            <wp14:sizeRelV relativeFrom="page">
              <wp14:pctHeight>0</wp14:pctHeight>
            </wp14:sizeRelV>
          </wp:anchor>
        </w:drawing>
      </w:r>
    </w:p>
    <w:p w14:paraId="2DE37E43" w14:textId="77777777" w:rsidR="00B53C44" w:rsidRPr="00D93516" w:rsidRDefault="00B53C44" w:rsidP="00B53C44">
      <w:pPr>
        <w:rPr>
          <w:sz w:val="22"/>
          <w:szCs w:val="22"/>
        </w:rPr>
      </w:pPr>
    </w:p>
    <w:p w14:paraId="0B6F8E3C" w14:textId="77777777" w:rsidR="00B53C44" w:rsidRPr="00D93516" w:rsidRDefault="00B53C44" w:rsidP="00B53C44">
      <w:pPr>
        <w:rPr>
          <w:sz w:val="22"/>
          <w:szCs w:val="22"/>
        </w:rPr>
      </w:pPr>
    </w:p>
    <w:p w14:paraId="51B0489F" w14:textId="77777777" w:rsidR="00B53C44" w:rsidRPr="00D93516" w:rsidRDefault="00B53C44" w:rsidP="00B53C44">
      <w:pPr>
        <w:rPr>
          <w:sz w:val="22"/>
          <w:szCs w:val="22"/>
        </w:rPr>
      </w:pPr>
    </w:p>
    <w:p w14:paraId="72DED7C5" w14:textId="77777777" w:rsidR="00B53C44" w:rsidRPr="00D93516" w:rsidRDefault="00B53C44" w:rsidP="00B53C44">
      <w:pPr>
        <w:rPr>
          <w:sz w:val="22"/>
          <w:szCs w:val="22"/>
        </w:rPr>
      </w:pPr>
    </w:p>
    <w:p w14:paraId="6A08A2DD" w14:textId="77777777" w:rsidR="00B53C44" w:rsidRPr="00D93516" w:rsidRDefault="00B53C44" w:rsidP="00B53C44">
      <w:pPr>
        <w:rPr>
          <w:sz w:val="22"/>
          <w:szCs w:val="22"/>
        </w:rPr>
      </w:pPr>
    </w:p>
    <w:p w14:paraId="685CF3B1" w14:textId="77777777" w:rsidR="00B53C44" w:rsidRPr="00D93516" w:rsidRDefault="00B53C44" w:rsidP="00B53C44">
      <w:pPr>
        <w:rPr>
          <w:sz w:val="22"/>
          <w:szCs w:val="22"/>
        </w:rPr>
      </w:pPr>
    </w:p>
    <w:p w14:paraId="50FDAD5C" w14:textId="77777777" w:rsidR="00B53C44" w:rsidRDefault="00B53C44" w:rsidP="00B53C44">
      <w:pPr>
        <w:rPr>
          <w:sz w:val="22"/>
          <w:szCs w:val="22"/>
        </w:rPr>
      </w:pPr>
      <w:r>
        <w:rPr>
          <w:sz w:val="22"/>
          <w:szCs w:val="22"/>
        </w:rPr>
        <w:br w:type="page"/>
      </w:r>
    </w:p>
    <w:p w14:paraId="2EF07704" w14:textId="77777777" w:rsidR="00B53C44" w:rsidRPr="00D93516" w:rsidRDefault="00B53C44" w:rsidP="00B53C44">
      <w:pPr>
        <w:rPr>
          <w:sz w:val="22"/>
          <w:szCs w:val="22"/>
        </w:rPr>
      </w:pPr>
    </w:p>
    <w:p w14:paraId="5A12B110" w14:textId="77777777" w:rsidR="00B53C44" w:rsidRDefault="00B53C44" w:rsidP="00B53C44">
      <w:pPr>
        <w:jc w:val="center"/>
      </w:pPr>
    </w:p>
    <w:p w14:paraId="1A1FA023" w14:textId="77777777" w:rsidR="00B53C44" w:rsidRDefault="00B53C44" w:rsidP="00B53C44">
      <w:pPr>
        <w:jc w:val="center"/>
      </w:pPr>
    </w:p>
    <w:p w14:paraId="4A4F12B7" w14:textId="77777777" w:rsidR="00B53C44" w:rsidRDefault="00B53C44" w:rsidP="00B53C44">
      <w:pPr>
        <w:jc w:val="center"/>
      </w:pPr>
    </w:p>
    <w:p w14:paraId="568DD291" w14:textId="77777777" w:rsidR="00B53C44" w:rsidRDefault="00B53C44" w:rsidP="00B53C44">
      <w:pPr>
        <w:jc w:val="center"/>
      </w:pPr>
    </w:p>
    <w:p w14:paraId="19D3E795" w14:textId="77777777" w:rsidR="00B53C44" w:rsidRDefault="00B53C44" w:rsidP="00B53C44">
      <w:pPr>
        <w:jc w:val="center"/>
      </w:pPr>
    </w:p>
    <w:p w14:paraId="71680FF9" w14:textId="77777777" w:rsidR="00B53C44" w:rsidRDefault="00B53C44" w:rsidP="00B53C44">
      <w:pPr>
        <w:jc w:val="center"/>
      </w:pPr>
    </w:p>
    <w:p w14:paraId="4039C349" w14:textId="77777777" w:rsidR="00B53C44" w:rsidRDefault="00B53C44" w:rsidP="00B53C44">
      <w:pPr>
        <w:jc w:val="center"/>
      </w:pPr>
    </w:p>
    <w:p w14:paraId="03059CB8" w14:textId="77777777" w:rsidR="00B53C44" w:rsidRDefault="00B53C44" w:rsidP="00B53C44">
      <w:pPr>
        <w:jc w:val="center"/>
      </w:pPr>
    </w:p>
    <w:p w14:paraId="0959E01E" w14:textId="77777777" w:rsidR="00B53C44" w:rsidRDefault="00B53C44" w:rsidP="00B53C44">
      <w:pPr>
        <w:jc w:val="center"/>
        <w:rPr>
          <w:u w:val="single"/>
        </w:rPr>
      </w:pPr>
      <w:r w:rsidRPr="00D93516">
        <w:t>APPENDIX C:</w:t>
      </w:r>
    </w:p>
    <w:p w14:paraId="57F784E3" w14:textId="77777777" w:rsidR="00B53C44" w:rsidRDefault="00B53C44" w:rsidP="00B53C44">
      <w:pPr>
        <w:jc w:val="center"/>
        <w:rPr>
          <w:u w:val="single"/>
        </w:rPr>
      </w:pPr>
    </w:p>
    <w:p w14:paraId="4DB1ECD2" w14:textId="77777777" w:rsidR="00B53C44" w:rsidRDefault="00B53C44" w:rsidP="00B53C44">
      <w:pPr>
        <w:jc w:val="center"/>
      </w:pPr>
      <w:r w:rsidRPr="00D93516">
        <w:t xml:space="preserve">STUDENT CER FOR ASSESMENT  </w:t>
      </w:r>
    </w:p>
    <w:p w14:paraId="3DD70237" w14:textId="77777777" w:rsidR="00B53C44" w:rsidRDefault="00B53C44" w:rsidP="00B53C44">
      <w:pPr>
        <w:jc w:val="center"/>
      </w:pPr>
    </w:p>
    <w:p w14:paraId="7C7CCE38" w14:textId="77777777" w:rsidR="00B53C44" w:rsidRDefault="00B53C44" w:rsidP="00B53C44">
      <w:r>
        <w:br w:type="page"/>
      </w:r>
    </w:p>
    <w:p w14:paraId="5B003D2B" w14:textId="77777777" w:rsidR="00B53C44" w:rsidRDefault="00B53C44" w:rsidP="00B53C44">
      <w:pPr>
        <w:jc w:val="center"/>
      </w:pPr>
      <w:r w:rsidRPr="00D93516">
        <w:rPr>
          <w:i/>
          <w:noProof/>
          <w:color w:val="000000"/>
          <w:sz w:val="23"/>
          <w:szCs w:val="23"/>
        </w:rPr>
        <w:lastRenderedPageBreak/>
        <w:drawing>
          <wp:anchor distT="0" distB="0" distL="114300" distR="114300" simplePos="0" relativeHeight="251659264" behindDoc="1" locked="0" layoutInCell="1" allowOverlap="1" wp14:anchorId="5B772366" wp14:editId="0495F8C5">
            <wp:simplePos x="0" y="0"/>
            <wp:positionH relativeFrom="column">
              <wp:posOffset>-193040</wp:posOffset>
            </wp:positionH>
            <wp:positionV relativeFrom="paragraph">
              <wp:posOffset>123150</wp:posOffset>
            </wp:positionV>
            <wp:extent cx="5880527" cy="7628792"/>
            <wp:effectExtent l="0" t="0" r="0" b="4445"/>
            <wp:wrapNone/>
            <wp:docPr id="149859854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98543" name="Picture 1" descr="A close-up of a docum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880527" cy="7628792"/>
                    </a:xfrm>
                    <a:prstGeom prst="rect">
                      <a:avLst/>
                    </a:prstGeom>
                  </pic:spPr>
                </pic:pic>
              </a:graphicData>
            </a:graphic>
            <wp14:sizeRelH relativeFrom="page">
              <wp14:pctWidth>0</wp14:pctWidth>
            </wp14:sizeRelH>
            <wp14:sizeRelV relativeFrom="page">
              <wp14:pctHeight>0</wp14:pctHeight>
            </wp14:sizeRelV>
          </wp:anchor>
        </w:drawing>
      </w:r>
    </w:p>
    <w:p w14:paraId="33377A02" w14:textId="77777777" w:rsidR="00B53C44" w:rsidRDefault="00B53C44" w:rsidP="00B53C44">
      <w:pPr>
        <w:jc w:val="center"/>
      </w:pPr>
    </w:p>
    <w:p w14:paraId="72505AF7" w14:textId="77777777" w:rsidR="00B53C44" w:rsidRDefault="00B53C44" w:rsidP="00B53C44">
      <w:pPr>
        <w:jc w:val="center"/>
      </w:pPr>
    </w:p>
    <w:p w14:paraId="0FBEB76F" w14:textId="77777777" w:rsidR="00B53C44" w:rsidRDefault="00B53C44" w:rsidP="00B53C44">
      <w:pPr>
        <w:jc w:val="center"/>
      </w:pPr>
    </w:p>
    <w:p w14:paraId="228FE0FD" w14:textId="77777777" w:rsidR="00B53C44" w:rsidRPr="00D93516" w:rsidRDefault="00B53C44" w:rsidP="00B53C44">
      <w:pPr>
        <w:rPr>
          <w:rFonts w:eastAsia="Calibri" w:cs="Times New Roman"/>
        </w:rPr>
      </w:pPr>
    </w:p>
    <w:p w14:paraId="07170FC3" w14:textId="77777777" w:rsidR="00B53C44" w:rsidRDefault="00B53C44" w:rsidP="00B53C44">
      <w:pPr>
        <w:jc w:val="center"/>
      </w:pPr>
    </w:p>
    <w:p w14:paraId="1B5BB3BD" w14:textId="77777777" w:rsidR="005B1BE2" w:rsidRDefault="005B1BE2" w:rsidP="00B53C44">
      <w:pPr>
        <w:jc w:val="center"/>
      </w:pPr>
    </w:p>
    <w:p w14:paraId="4BDA922C" w14:textId="77777777" w:rsidR="005B1BE2" w:rsidRDefault="005B1BE2" w:rsidP="00B53C44">
      <w:pPr>
        <w:jc w:val="center"/>
      </w:pPr>
    </w:p>
    <w:p w14:paraId="2CC29256" w14:textId="77777777" w:rsidR="005B1BE2" w:rsidRDefault="005B1BE2" w:rsidP="00B53C44">
      <w:pPr>
        <w:jc w:val="center"/>
      </w:pPr>
    </w:p>
    <w:p w14:paraId="7CC170E9" w14:textId="77777777" w:rsidR="005B1BE2" w:rsidRDefault="005B1BE2" w:rsidP="00B53C44">
      <w:pPr>
        <w:jc w:val="center"/>
      </w:pPr>
    </w:p>
    <w:p w14:paraId="6C9D2018" w14:textId="77777777" w:rsidR="005B1BE2" w:rsidRDefault="005B1BE2" w:rsidP="00B53C44">
      <w:pPr>
        <w:jc w:val="center"/>
      </w:pPr>
    </w:p>
    <w:p w14:paraId="0ECE272C" w14:textId="77777777" w:rsidR="005B1BE2" w:rsidRDefault="005B1BE2" w:rsidP="00B53C44">
      <w:pPr>
        <w:jc w:val="center"/>
      </w:pPr>
    </w:p>
    <w:p w14:paraId="3A157C9A" w14:textId="77777777" w:rsidR="005B1BE2" w:rsidRDefault="005B1BE2" w:rsidP="00B53C44">
      <w:pPr>
        <w:jc w:val="center"/>
      </w:pPr>
    </w:p>
    <w:p w14:paraId="443B6EF2" w14:textId="77777777" w:rsidR="005B1BE2" w:rsidRDefault="005B1BE2" w:rsidP="00B53C44">
      <w:pPr>
        <w:jc w:val="center"/>
      </w:pPr>
    </w:p>
    <w:p w14:paraId="4CA733D8" w14:textId="77777777" w:rsidR="005B1BE2" w:rsidRDefault="005B1BE2" w:rsidP="00B53C44">
      <w:pPr>
        <w:jc w:val="center"/>
      </w:pPr>
    </w:p>
    <w:p w14:paraId="5D4870EE" w14:textId="77777777" w:rsidR="005B1BE2" w:rsidRDefault="005B1BE2" w:rsidP="00B53C44">
      <w:pPr>
        <w:jc w:val="center"/>
      </w:pPr>
    </w:p>
    <w:p w14:paraId="7B5E376C" w14:textId="77777777" w:rsidR="005B1BE2" w:rsidRDefault="005B1BE2" w:rsidP="00B53C44">
      <w:pPr>
        <w:jc w:val="center"/>
      </w:pPr>
    </w:p>
    <w:p w14:paraId="3BDBD82A" w14:textId="77777777" w:rsidR="005B1BE2" w:rsidRDefault="005B1BE2" w:rsidP="00B53C44">
      <w:pPr>
        <w:jc w:val="center"/>
      </w:pPr>
    </w:p>
    <w:p w14:paraId="3F133431" w14:textId="77777777" w:rsidR="005B1BE2" w:rsidRDefault="005B1BE2" w:rsidP="00B53C44">
      <w:pPr>
        <w:jc w:val="center"/>
      </w:pPr>
    </w:p>
    <w:p w14:paraId="725B2DAD" w14:textId="77777777" w:rsidR="005B1BE2" w:rsidRDefault="005B1BE2" w:rsidP="00B53C44">
      <w:pPr>
        <w:jc w:val="center"/>
      </w:pPr>
    </w:p>
    <w:p w14:paraId="69C34E67" w14:textId="77777777" w:rsidR="005B1BE2" w:rsidRDefault="005B1BE2" w:rsidP="00B53C44">
      <w:pPr>
        <w:jc w:val="center"/>
      </w:pPr>
    </w:p>
    <w:p w14:paraId="16467FF3" w14:textId="77777777" w:rsidR="005B1BE2" w:rsidRDefault="005B1BE2" w:rsidP="00B53C44">
      <w:pPr>
        <w:jc w:val="center"/>
      </w:pPr>
    </w:p>
    <w:p w14:paraId="1320BE9F" w14:textId="77777777" w:rsidR="005B1BE2" w:rsidRDefault="005B1BE2" w:rsidP="00B53C44">
      <w:pPr>
        <w:jc w:val="center"/>
      </w:pPr>
    </w:p>
    <w:p w14:paraId="56F2C83C" w14:textId="77777777" w:rsidR="005B1BE2" w:rsidRDefault="005B1BE2" w:rsidP="00B53C44">
      <w:pPr>
        <w:jc w:val="center"/>
      </w:pPr>
    </w:p>
    <w:p w14:paraId="6D33A021" w14:textId="77777777" w:rsidR="005B1BE2" w:rsidRDefault="005B1BE2" w:rsidP="00B53C44">
      <w:pPr>
        <w:jc w:val="center"/>
      </w:pPr>
    </w:p>
    <w:p w14:paraId="54E5D6DB" w14:textId="77777777" w:rsidR="005B1BE2" w:rsidRDefault="005B1BE2" w:rsidP="00B53C44">
      <w:pPr>
        <w:jc w:val="center"/>
      </w:pPr>
    </w:p>
    <w:p w14:paraId="43C1BD24" w14:textId="77777777" w:rsidR="005B1BE2" w:rsidRDefault="005B1BE2" w:rsidP="00B53C44">
      <w:pPr>
        <w:jc w:val="center"/>
      </w:pPr>
    </w:p>
    <w:p w14:paraId="63BF3EA5" w14:textId="77777777" w:rsidR="005B1BE2" w:rsidRDefault="005B1BE2" w:rsidP="00B53C44">
      <w:pPr>
        <w:jc w:val="center"/>
      </w:pPr>
    </w:p>
    <w:p w14:paraId="5425AA90" w14:textId="77777777" w:rsidR="005B1BE2" w:rsidRDefault="005B1BE2" w:rsidP="00B53C44">
      <w:pPr>
        <w:jc w:val="center"/>
      </w:pPr>
    </w:p>
    <w:p w14:paraId="49E8CF3C" w14:textId="77777777" w:rsidR="005B1BE2" w:rsidRDefault="005B1BE2" w:rsidP="00B53C44">
      <w:pPr>
        <w:jc w:val="center"/>
      </w:pPr>
    </w:p>
    <w:p w14:paraId="0AA454FE" w14:textId="77777777" w:rsidR="005B1BE2" w:rsidRDefault="005B1BE2" w:rsidP="00B53C44">
      <w:pPr>
        <w:jc w:val="center"/>
      </w:pPr>
    </w:p>
    <w:p w14:paraId="5F319B70" w14:textId="77777777" w:rsidR="005B1BE2" w:rsidRDefault="005B1BE2" w:rsidP="00B53C44">
      <w:pPr>
        <w:jc w:val="center"/>
      </w:pPr>
    </w:p>
    <w:p w14:paraId="5E668D4C" w14:textId="77777777" w:rsidR="005B1BE2" w:rsidRDefault="005B1BE2" w:rsidP="00B53C44">
      <w:pPr>
        <w:jc w:val="center"/>
      </w:pPr>
    </w:p>
    <w:p w14:paraId="177A7EB5" w14:textId="77777777" w:rsidR="005B1BE2" w:rsidRDefault="005B1BE2" w:rsidP="00B53C44">
      <w:pPr>
        <w:jc w:val="center"/>
      </w:pPr>
    </w:p>
    <w:p w14:paraId="4109CA01" w14:textId="77777777" w:rsidR="005B1BE2" w:rsidRDefault="005B1BE2" w:rsidP="00B53C44">
      <w:pPr>
        <w:jc w:val="center"/>
      </w:pPr>
    </w:p>
    <w:p w14:paraId="5CE17F19" w14:textId="77777777" w:rsidR="005B1BE2" w:rsidRDefault="005B1BE2" w:rsidP="00B53C44">
      <w:pPr>
        <w:jc w:val="center"/>
      </w:pPr>
    </w:p>
    <w:p w14:paraId="100A193D" w14:textId="77777777" w:rsidR="005B1BE2" w:rsidRDefault="005B1BE2" w:rsidP="00B53C44">
      <w:pPr>
        <w:jc w:val="center"/>
      </w:pPr>
    </w:p>
    <w:p w14:paraId="619ACF52" w14:textId="77777777" w:rsidR="005B1BE2" w:rsidRDefault="005B1BE2" w:rsidP="00B53C44">
      <w:pPr>
        <w:jc w:val="center"/>
      </w:pPr>
    </w:p>
    <w:p w14:paraId="0C9EB2C0" w14:textId="77777777" w:rsidR="005B1BE2" w:rsidRDefault="005B1BE2" w:rsidP="00B53C44">
      <w:pPr>
        <w:jc w:val="center"/>
      </w:pPr>
    </w:p>
    <w:p w14:paraId="01E970B2" w14:textId="77777777" w:rsidR="005B1BE2" w:rsidRDefault="005B1BE2" w:rsidP="00B53C44">
      <w:pPr>
        <w:jc w:val="center"/>
      </w:pPr>
    </w:p>
    <w:p w14:paraId="358B29EE" w14:textId="77777777" w:rsidR="005B1BE2" w:rsidRDefault="005B1BE2" w:rsidP="00B53C44">
      <w:pPr>
        <w:jc w:val="center"/>
      </w:pPr>
    </w:p>
    <w:p w14:paraId="0CBECD52" w14:textId="77777777" w:rsidR="005B1BE2" w:rsidRDefault="005B1BE2" w:rsidP="00B53C44">
      <w:pPr>
        <w:jc w:val="center"/>
      </w:pPr>
    </w:p>
    <w:p w14:paraId="7DD7BE3B" w14:textId="77777777" w:rsidR="005B1BE2" w:rsidRDefault="005B1BE2" w:rsidP="00B53C44">
      <w:pPr>
        <w:jc w:val="center"/>
      </w:pPr>
    </w:p>
    <w:p w14:paraId="0586608A" w14:textId="4240B4F6" w:rsidR="005B1BE2" w:rsidRDefault="005B1BE2" w:rsidP="005B1BE2">
      <w:r>
        <w:t>Adapted from an assignment submitted by Matthew Hopkins, 2023</w:t>
      </w:r>
    </w:p>
    <w:sectPr w:rsidR="005B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7E8F"/>
    <w:multiLevelType w:val="multilevel"/>
    <w:tmpl w:val="9730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F08E7"/>
    <w:multiLevelType w:val="hybridMultilevel"/>
    <w:tmpl w:val="870EAEC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7759CB"/>
    <w:multiLevelType w:val="hybridMultilevel"/>
    <w:tmpl w:val="5EAA3462"/>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3" w15:restartNumberingAfterBreak="0">
    <w:nsid w:val="2DDE6AA6"/>
    <w:multiLevelType w:val="multilevel"/>
    <w:tmpl w:val="429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7316B"/>
    <w:multiLevelType w:val="hybridMultilevel"/>
    <w:tmpl w:val="ED6CDA3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61A3251"/>
    <w:multiLevelType w:val="hybridMultilevel"/>
    <w:tmpl w:val="839A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A3801"/>
    <w:multiLevelType w:val="multilevel"/>
    <w:tmpl w:val="54E2D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906" w:hanging="386"/>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B593F"/>
    <w:multiLevelType w:val="hybridMultilevel"/>
    <w:tmpl w:val="D716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F7CB2"/>
    <w:multiLevelType w:val="hybridMultilevel"/>
    <w:tmpl w:val="F85CAD2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069179A"/>
    <w:multiLevelType w:val="hybridMultilevel"/>
    <w:tmpl w:val="E9AA9BBE"/>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5DEB3E9F"/>
    <w:multiLevelType w:val="multilevel"/>
    <w:tmpl w:val="37B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F06198"/>
    <w:multiLevelType w:val="multilevel"/>
    <w:tmpl w:val="973078F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D1E0B"/>
    <w:multiLevelType w:val="hybridMultilevel"/>
    <w:tmpl w:val="A8AE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78311">
    <w:abstractNumId w:val="6"/>
  </w:num>
  <w:num w:numId="2" w16cid:durableId="1222014557">
    <w:abstractNumId w:val="1"/>
  </w:num>
  <w:num w:numId="3" w16cid:durableId="668139834">
    <w:abstractNumId w:val="3"/>
  </w:num>
  <w:num w:numId="4" w16cid:durableId="1969432409">
    <w:abstractNumId w:val="10"/>
  </w:num>
  <w:num w:numId="5" w16cid:durableId="1086612699">
    <w:abstractNumId w:val="11"/>
  </w:num>
  <w:num w:numId="6" w16cid:durableId="86006816">
    <w:abstractNumId w:val="0"/>
  </w:num>
  <w:num w:numId="7" w16cid:durableId="1155607391">
    <w:abstractNumId w:val="12"/>
  </w:num>
  <w:num w:numId="8" w16cid:durableId="224880018">
    <w:abstractNumId w:val="5"/>
  </w:num>
  <w:num w:numId="9" w16cid:durableId="1482504521">
    <w:abstractNumId w:val="7"/>
  </w:num>
  <w:num w:numId="10" w16cid:durableId="345794576">
    <w:abstractNumId w:val="8"/>
  </w:num>
  <w:num w:numId="11" w16cid:durableId="855273482">
    <w:abstractNumId w:val="9"/>
  </w:num>
  <w:num w:numId="12" w16cid:durableId="131678421">
    <w:abstractNumId w:val="4"/>
  </w:num>
  <w:num w:numId="13" w16cid:durableId="1736967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0A"/>
    <w:rsid w:val="0005542A"/>
    <w:rsid w:val="00082108"/>
    <w:rsid w:val="001C4712"/>
    <w:rsid w:val="002243E9"/>
    <w:rsid w:val="003C2D9C"/>
    <w:rsid w:val="005767F4"/>
    <w:rsid w:val="005802D3"/>
    <w:rsid w:val="005B1BE2"/>
    <w:rsid w:val="006A360A"/>
    <w:rsid w:val="00772196"/>
    <w:rsid w:val="008E703B"/>
    <w:rsid w:val="00907B99"/>
    <w:rsid w:val="00907BF1"/>
    <w:rsid w:val="00957D01"/>
    <w:rsid w:val="00A640AF"/>
    <w:rsid w:val="00AA20FF"/>
    <w:rsid w:val="00B40B01"/>
    <w:rsid w:val="00B53C44"/>
    <w:rsid w:val="00BC5B25"/>
    <w:rsid w:val="00C268B4"/>
    <w:rsid w:val="00E41700"/>
    <w:rsid w:val="00EA146B"/>
    <w:rsid w:val="00F15811"/>
    <w:rsid w:val="00F351C4"/>
    <w:rsid w:val="00FB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E7C2"/>
  <w15:chartTrackingRefBased/>
  <w15:docId w15:val="{560C936E-0C4B-9A48-B49A-CA452942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 title"/>
    <w:basedOn w:val="Normal"/>
    <w:next w:val="Normal"/>
    <w:link w:val="Heading1Char"/>
    <w:uiPriority w:val="9"/>
    <w:qFormat/>
    <w:rsid w:val="00B53C44"/>
    <w:pPr>
      <w:spacing w:after="240" w:line="480" w:lineRule="auto"/>
      <w:jc w:val="center"/>
      <w:outlineLvl w:val="0"/>
    </w:pPr>
    <w:rPr>
      <w:rFonts w:eastAsia="Calibri" w:cs="Times New Roman"/>
      <w:kern w:val="0"/>
      <w14:ligatures w14:val="none"/>
    </w:rPr>
  </w:style>
  <w:style w:type="paragraph" w:styleId="Heading2">
    <w:name w:val="heading 2"/>
    <w:basedOn w:val="Normal"/>
    <w:next w:val="Normal"/>
    <w:link w:val="Heading2Char"/>
    <w:uiPriority w:val="9"/>
    <w:semiHidden/>
    <w:unhideWhenUsed/>
    <w:qFormat/>
    <w:rsid w:val="00B53C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2D9C"/>
  </w:style>
  <w:style w:type="character" w:styleId="CommentReference">
    <w:name w:val="annotation reference"/>
    <w:basedOn w:val="DefaultParagraphFont"/>
    <w:uiPriority w:val="99"/>
    <w:semiHidden/>
    <w:unhideWhenUsed/>
    <w:rsid w:val="003C2D9C"/>
    <w:rPr>
      <w:sz w:val="16"/>
      <w:szCs w:val="16"/>
    </w:rPr>
  </w:style>
  <w:style w:type="paragraph" w:styleId="CommentText">
    <w:name w:val="annotation text"/>
    <w:basedOn w:val="Normal"/>
    <w:link w:val="CommentTextChar"/>
    <w:uiPriority w:val="99"/>
    <w:semiHidden/>
    <w:unhideWhenUsed/>
    <w:rsid w:val="003C2D9C"/>
    <w:rPr>
      <w:sz w:val="20"/>
      <w:szCs w:val="20"/>
    </w:rPr>
  </w:style>
  <w:style w:type="character" w:customStyle="1" w:styleId="CommentTextChar">
    <w:name w:val="Comment Text Char"/>
    <w:basedOn w:val="DefaultParagraphFont"/>
    <w:link w:val="CommentText"/>
    <w:uiPriority w:val="99"/>
    <w:semiHidden/>
    <w:rsid w:val="003C2D9C"/>
    <w:rPr>
      <w:sz w:val="20"/>
      <w:szCs w:val="20"/>
    </w:rPr>
  </w:style>
  <w:style w:type="paragraph" w:styleId="CommentSubject">
    <w:name w:val="annotation subject"/>
    <w:basedOn w:val="CommentText"/>
    <w:next w:val="CommentText"/>
    <w:link w:val="CommentSubjectChar"/>
    <w:uiPriority w:val="99"/>
    <w:semiHidden/>
    <w:unhideWhenUsed/>
    <w:rsid w:val="003C2D9C"/>
    <w:rPr>
      <w:b/>
      <w:bCs/>
    </w:rPr>
  </w:style>
  <w:style w:type="character" w:customStyle="1" w:styleId="CommentSubjectChar">
    <w:name w:val="Comment Subject Char"/>
    <w:basedOn w:val="CommentTextChar"/>
    <w:link w:val="CommentSubject"/>
    <w:uiPriority w:val="99"/>
    <w:semiHidden/>
    <w:rsid w:val="003C2D9C"/>
    <w:rPr>
      <w:b/>
      <w:bCs/>
      <w:sz w:val="20"/>
      <w:szCs w:val="20"/>
    </w:rPr>
  </w:style>
  <w:style w:type="paragraph" w:styleId="ListParagraph">
    <w:name w:val="List Paragraph"/>
    <w:basedOn w:val="Normal"/>
    <w:uiPriority w:val="1"/>
    <w:qFormat/>
    <w:rsid w:val="002243E9"/>
    <w:pPr>
      <w:ind w:left="720"/>
      <w:contextualSpacing/>
    </w:pPr>
  </w:style>
  <w:style w:type="numbering" w:customStyle="1" w:styleId="CurrentList1">
    <w:name w:val="Current List1"/>
    <w:uiPriority w:val="99"/>
    <w:rsid w:val="00BC5B25"/>
    <w:pPr>
      <w:numPr>
        <w:numId w:val="5"/>
      </w:numPr>
    </w:pPr>
  </w:style>
  <w:style w:type="character" w:styleId="Hyperlink">
    <w:name w:val="Hyperlink"/>
    <w:basedOn w:val="DefaultParagraphFont"/>
    <w:uiPriority w:val="99"/>
    <w:unhideWhenUsed/>
    <w:rsid w:val="001C4712"/>
    <w:rPr>
      <w:color w:val="0563C1" w:themeColor="hyperlink"/>
      <w:u w:val="single"/>
    </w:rPr>
  </w:style>
  <w:style w:type="character" w:styleId="UnresolvedMention">
    <w:name w:val="Unresolved Mention"/>
    <w:basedOn w:val="DefaultParagraphFont"/>
    <w:uiPriority w:val="99"/>
    <w:semiHidden/>
    <w:unhideWhenUsed/>
    <w:rsid w:val="001C4712"/>
    <w:rPr>
      <w:color w:val="605E5C"/>
      <w:shd w:val="clear" w:color="auto" w:fill="E1DFDD"/>
    </w:rPr>
  </w:style>
  <w:style w:type="character" w:customStyle="1" w:styleId="Heading1Char">
    <w:name w:val="Heading 1 Char"/>
    <w:aliases w:val="Ch title Char"/>
    <w:basedOn w:val="DefaultParagraphFont"/>
    <w:link w:val="Heading1"/>
    <w:uiPriority w:val="9"/>
    <w:rsid w:val="00B53C44"/>
    <w:rPr>
      <w:rFonts w:eastAsia="Calibri" w:cs="Times New Roman"/>
      <w:kern w:val="0"/>
      <w14:ligatures w14:val="none"/>
    </w:rPr>
  </w:style>
  <w:style w:type="character" w:customStyle="1" w:styleId="Heading2Char">
    <w:name w:val="Heading 2 Char"/>
    <w:basedOn w:val="DefaultParagraphFont"/>
    <w:link w:val="Heading2"/>
    <w:uiPriority w:val="9"/>
    <w:semiHidden/>
    <w:rsid w:val="00B53C4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53C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6674">
      <w:bodyDiv w:val="1"/>
      <w:marLeft w:val="0"/>
      <w:marRight w:val="0"/>
      <w:marTop w:val="0"/>
      <w:marBottom w:val="0"/>
      <w:divBdr>
        <w:top w:val="none" w:sz="0" w:space="0" w:color="auto"/>
        <w:left w:val="none" w:sz="0" w:space="0" w:color="auto"/>
        <w:bottom w:val="none" w:sz="0" w:space="0" w:color="auto"/>
        <w:right w:val="none" w:sz="0" w:space="0" w:color="auto"/>
      </w:divBdr>
      <w:divsChild>
        <w:div w:id="1439982192">
          <w:marLeft w:val="0"/>
          <w:marRight w:val="0"/>
          <w:marTop w:val="0"/>
          <w:marBottom w:val="0"/>
          <w:divBdr>
            <w:top w:val="none" w:sz="0" w:space="0" w:color="auto"/>
            <w:left w:val="none" w:sz="0" w:space="0" w:color="auto"/>
            <w:bottom w:val="none" w:sz="0" w:space="0" w:color="auto"/>
            <w:right w:val="none" w:sz="0" w:space="0" w:color="auto"/>
          </w:divBdr>
          <w:divsChild>
            <w:div w:id="9964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3428">
      <w:bodyDiv w:val="1"/>
      <w:marLeft w:val="0"/>
      <w:marRight w:val="0"/>
      <w:marTop w:val="0"/>
      <w:marBottom w:val="0"/>
      <w:divBdr>
        <w:top w:val="none" w:sz="0" w:space="0" w:color="auto"/>
        <w:left w:val="none" w:sz="0" w:space="0" w:color="auto"/>
        <w:bottom w:val="none" w:sz="0" w:space="0" w:color="auto"/>
        <w:right w:val="none" w:sz="0" w:space="0" w:color="auto"/>
      </w:divBdr>
    </w:div>
    <w:div w:id="1007755327">
      <w:bodyDiv w:val="1"/>
      <w:marLeft w:val="0"/>
      <w:marRight w:val="0"/>
      <w:marTop w:val="0"/>
      <w:marBottom w:val="0"/>
      <w:divBdr>
        <w:top w:val="none" w:sz="0" w:space="0" w:color="auto"/>
        <w:left w:val="none" w:sz="0" w:space="0" w:color="auto"/>
        <w:bottom w:val="none" w:sz="0" w:space="0" w:color="auto"/>
        <w:right w:val="none" w:sz="0" w:space="0" w:color="auto"/>
      </w:divBdr>
    </w:div>
    <w:div w:id="1274627466">
      <w:bodyDiv w:val="1"/>
      <w:marLeft w:val="0"/>
      <w:marRight w:val="0"/>
      <w:marTop w:val="0"/>
      <w:marBottom w:val="0"/>
      <w:divBdr>
        <w:top w:val="none" w:sz="0" w:space="0" w:color="auto"/>
        <w:left w:val="none" w:sz="0" w:space="0" w:color="auto"/>
        <w:bottom w:val="none" w:sz="0" w:space="0" w:color="auto"/>
        <w:right w:val="none" w:sz="0" w:space="0" w:color="auto"/>
      </w:divBdr>
    </w:div>
    <w:div w:id="19592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SQWnWwZM1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6koRF3kipT4"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xtgenstorylines.org/tools" TargetMode="External"/><Relationship Id="rId11" Type="http://schemas.openxmlformats.org/officeDocument/2006/relationships/hyperlink" Target="https://www.amazon.com/gp/product/B001AFGHWY/ref=as_li_tl?ie=UTF8&amp;camp=1789&amp;creative=9325&amp;creativeASIN=B001AFGHWY&amp;linkCode=as2&amp;tag=emilieraffa-20&amp;linkId=199ad8cffe5d919940e5e772c034b18c" TargetMode="External"/><Relationship Id="rId5" Type="http://schemas.openxmlformats.org/officeDocument/2006/relationships/hyperlink" Target="https://www.montana.edu/msse/capstones/guidelines.html" TargetMode="External"/><Relationship Id="rId15" Type="http://schemas.openxmlformats.org/officeDocument/2006/relationships/theme" Target="theme/theme1.xml"/><Relationship Id="rId10" Type="http://schemas.openxmlformats.org/officeDocument/2006/relationships/hyperlink" Target="https://www.youtube.com/watch?v=7SQWnWwZM1E" TargetMode="External"/><Relationship Id="rId4" Type="http://schemas.openxmlformats.org/officeDocument/2006/relationships/webSettings" Target="webSettings.xml"/><Relationship Id="rId9" Type="http://schemas.openxmlformats.org/officeDocument/2006/relationships/hyperlink" Target="https://www.youtube.com/watch?v=6koRF3kipT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John</dc:creator>
  <cp:keywords/>
  <dc:description/>
  <cp:lastModifiedBy>Martland, Pilar</cp:lastModifiedBy>
  <cp:revision>2</cp:revision>
  <dcterms:created xsi:type="dcterms:W3CDTF">2024-08-20T21:26:00Z</dcterms:created>
  <dcterms:modified xsi:type="dcterms:W3CDTF">2024-08-20T21:26:00Z</dcterms:modified>
</cp:coreProperties>
</file>